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9745" w14:textId="4CA1D1F9" w:rsidR="00D3123C" w:rsidRDefault="00013441">
      <w:r w:rsidRPr="00013441">
        <w:rPr>
          <w:rFonts w:ascii="Bahnschrift Light Condensed" w:hAnsi="Bahnschrift Light Condensed"/>
          <w:noProof/>
          <w:sz w:val="28"/>
          <w:szCs w:val="28"/>
        </w:rPr>
        <mc:AlternateContent>
          <mc:Choice Requires="wpg">
            <w:drawing>
              <wp:anchor distT="0" distB="0" distL="114300" distR="114300" simplePos="0" relativeHeight="251659264" behindDoc="0" locked="0" layoutInCell="1" allowOverlap="1" wp14:anchorId="6DF4DC74" wp14:editId="3AEF273D">
                <wp:simplePos x="0" y="0"/>
                <wp:positionH relativeFrom="margin">
                  <wp:posOffset>0</wp:posOffset>
                </wp:positionH>
                <wp:positionV relativeFrom="paragraph">
                  <wp:posOffset>0</wp:posOffset>
                </wp:positionV>
                <wp:extent cx="2189480" cy="1681480"/>
                <wp:effectExtent l="0" t="0" r="1270" b="0"/>
                <wp:wrapSquare wrapText="bothSides"/>
                <wp:docPr id="599104607" name="Group 398"/>
                <wp:cNvGraphicFramePr/>
                <a:graphic xmlns:a="http://schemas.openxmlformats.org/drawingml/2006/main">
                  <a:graphicData uri="http://schemas.microsoft.com/office/word/2010/wordprocessingGroup">
                    <wpg:wgp>
                      <wpg:cNvGrpSpPr/>
                      <wpg:grpSpPr>
                        <a:xfrm>
                          <a:off x="0" y="0"/>
                          <a:ext cx="2189480" cy="1681480"/>
                          <a:chOff x="0" y="0"/>
                          <a:chExt cx="2343821" cy="1894713"/>
                        </a:xfrm>
                      </wpg:grpSpPr>
                      <wps:wsp>
                        <wps:cNvPr id="655796615" name="Shape 19"/>
                        <wps:cNvSpPr/>
                        <wps:spPr>
                          <a:xfrm>
                            <a:off x="0" y="0"/>
                            <a:ext cx="1894713" cy="1894713"/>
                          </a:xfrm>
                          <a:custGeom>
                            <a:avLst/>
                            <a:gdLst/>
                            <a:ahLst/>
                            <a:cxnLst/>
                            <a:rect l="0" t="0" r="0" b="0"/>
                            <a:pathLst>
                              <a:path w="1894713" h="1894713">
                                <a:moveTo>
                                  <a:pt x="947357" y="0"/>
                                </a:moveTo>
                                <a:cubicBezTo>
                                  <a:pt x="1470571" y="0"/>
                                  <a:pt x="1894713" y="424142"/>
                                  <a:pt x="1894713" y="947357"/>
                                </a:cubicBezTo>
                                <a:cubicBezTo>
                                  <a:pt x="1894713" y="1470571"/>
                                  <a:pt x="1470571" y="1894713"/>
                                  <a:pt x="947357" y="1894713"/>
                                </a:cubicBezTo>
                                <a:cubicBezTo>
                                  <a:pt x="424142" y="1894713"/>
                                  <a:pt x="0" y="1470571"/>
                                  <a:pt x="0" y="947357"/>
                                </a:cubicBezTo>
                                <a:cubicBezTo>
                                  <a:pt x="0" y="424142"/>
                                  <a:pt x="424142" y="0"/>
                                  <a:pt x="947357" y="0"/>
                                </a:cubicBezTo>
                                <a:close/>
                              </a:path>
                            </a:pathLst>
                          </a:custGeom>
                          <a:ln w="0" cap="rnd">
                            <a:miter lim="127000"/>
                          </a:ln>
                        </wps:spPr>
                        <wps:style>
                          <a:lnRef idx="0">
                            <a:srgbClr val="000000">
                              <a:alpha val="0"/>
                            </a:srgbClr>
                          </a:lnRef>
                          <a:fillRef idx="1">
                            <a:srgbClr val="EA5197"/>
                          </a:fillRef>
                          <a:effectRef idx="0">
                            <a:scrgbClr r="0" g="0" b="0"/>
                          </a:effectRef>
                          <a:fontRef idx="none"/>
                        </wps:style>
                        <wps:bodyPr/>
                      </wps:wsp>
                      <wps:wsp>
                        <wps:cNvPr id="831601892" name="Shape 24"/>
                        <wps:cNvSpPr/>
                        <wps:spPr>
                          <a:xfrm>
                            <a:off x="2192513" y="1322196"/>
                            <a:ext cx="151308" cy="238985"/>
                          </a:xfrm>
                          <a:custGeom>
                            <a:avLst/>
                            <a:gdLst/>
                            <a:ahLst/>
                            <a:cxnLst/>
                            <a:rect l="0" t="0" r="0" b="0"/>
                            <a:pathLst>
                              <a:path w="151308" h="238985">
                                <a:moveTo>
                                  <a:pt x="101840" y="1378"/>
                                </a:moveTo>
                                <a:cubicBezTo>
                                  <a:pt x="111763" y="0"/>
                                  <a:pt x="122739" y="1413"/>
                                  <a:pt x="133325" y="6068"/>
                                </a:cubicBezTo>
                                <a:lnTo>
                                  <a:pt x="143447" y="10513"/>
                                </a:lnTo>
                                <a:cubicBezTo>
                                  <a:pt x="148616" y="12786"/>
                                  <a:pt x="151308" y="18018"/>
                                  <a:pt x="149466" y="22209"/>
                                </a:cubicBezTo>
                                <a:lnTo>
                                  <a:pt x="122593" y="83347"/>
                                </a:lnTo>
                                <a:cubicBezTo>
                                  <a:pt x="120752" y="87538"/>
                                  <a:pt x="115075" y="89100"/>
                                  <a:pt x="109906" y="86826"/>
                                </a:cubicBezTo>
                                <a:lnTo>
                                  <a:pt x="99797" y="82382"/>
                                </a:lnTo>
                                <a:cubicBezTo>
                                  <a:pt x="92151" y="79029"/>
                                  <a:pt x="85751" y="74279"/>
                                  <a:pt x="80518" y="68844"/>
                                </a:cubicBezTo>
                                <a:cubicBezTo>
                                  <a:pt x="63970" y="93977"/>
                                  <a:pt x="51803" y="121714"/>
                                  <a:pt x="44501" y="150911"/>
                                </a:cubicBezTo>
                                <a:cubicBezTo>
                                  <a:pt x="52019" y="151088"/>
                                  <a:pt x="59830" y="152600"/>
                                  <a:pt x="67463" y="155953"/>
                                </a:cubicBezTo>
                                <a:lnTo>
                                  <a:pt x="77584" y="160398"/>
                                </a:lnTo>
                                <a:cubicBezTo>
                                  <a:pt x="82753" y="162658"/>
                                  <a:pt x="85446" y="167904"/>
                                  <a:pt x="83604" y="172095"/>
                                </a:cubicBezTo>
                                <a:lnTo>
                                  <a:pt x="56731" y="233232"/>
                                </a:lnTo>
                                <a:cubicBezTo>
                                  <a:pt x="54890" y="237424"/>
                                  <a:pt x="49213" y="238985"/>
                                  <a:pt x="44044" y="236712"/>
                                </a:cubicBezTo>
                                <a:lnTo>
                                  <a:pt x="33935" y="232267"/>
                                </a:lnTo>
                                <a:cubicBezTo>
                                  <a:pt x="12688" y="222933"/>
                                  <a:pt x="0" y="203641"/>
                                  <a:pt x="1054" y="185392"/>
                                </a:cubicBezTo>
                                <a:cubicBezTo>
                                  <a:pt x="851" y="185366"/>
                                  <a:pt x="648" y="185341"/>
                                  <a:pt x="445" y="185328"/>
                                </a:cubicBezTo>
                                <a:cubicBezTo>
                                  <a:pt x="6858" y="121320"/>
                                  <a:pt x="33363" y="60995"/>
                                  <a:pt x="76175" y="12989"/>
                                </a:cubicBezTo>
                                <a:cubicBezTo>
                                  <a:pt x="76340" y="13141"/>
                                  <a:pt x="76505" y="13294"/>
                                  <a:pt x="76670" y="13433"/>
                                </a:cubicBezTo>
                                <a:cubicBezTo>
                                  <a:pt x="83046" y="6925"/>
                                  <a:pt x="91916" y="2756"/>
                                  <a:pt x="101840" y="13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4666000" name="Shape 25"/>
                        <wps:cNvSpPr/>
                        <wps:spPr>
                          <a:xfrm>
                            <a:off x="591543" y="585410"/>
                            <a:ext cx="717753" cy="723888"/>
                          </a:xfrm>
                          <a:custGeom>
                            <a:avLst/>
                            <a:gdLst/>
                            <a:ahLst/>
                            <a:cxnLst/>
                            <a:rect l="0" t="0" r="0" b="0"/>
                            <a:pathLst>
                              <a:path w="717753" h="723888">
                                <a:moveTo>
                                  <a:pt x="235420" y="6135"/>
                                </a:moveTo>
                                <a:cubicBezTo>
                                  <a:pt x="291643" y="6135"/>
                                  <a:pt x="337210" y="51715"/>
                                  <a:pt x="337210" y="107925"/>
                                </a:cubicBezTo>
                                <a:lnTo>
                                  <a:pt x="337210" y="280645"/>
                                </a:lnTo>
                                <a:cubicBezTo>
                                  <a:pt x="337210" y="290361"/>
                                  <a:pt x="345084" y="298247"/>
                                  <a:pt x="354813" y="298247"/>
                                </a:cubicBezTo>
                                <a:lnTo>
                                  <a:pt x="356819" y="298247"/>
                                </a:lnTo>
                                <a:cubicBezTo>
                                  <a:pt x="366535" y="298247"/>
                                  <a:pt x="374409" y="290361"/>
                                  <a:pt x="374409" y="280645"/>
                                </a:cubicBezTo>
                                <a:lnTo>
                                  <a:pt x="374409" y="107925"/>
                                </a:lnTo>
                                <a:cubicBezTo>
                                  <a:pt x="374409" y="47892"/>
                                  <a:pt x="426377" y="0"/>
                                  <a:pt x="487782" y="6782"/>
                                </a:cubicBezTo>
                                <a:cubicBezTo>
                                  <a:pt x="539712" y="12510"/>
                                  <a:pt x="577990" y="58357"/>
                                  <a:pt x="577990" y="110605"/>
                                </a:cubicBezTo>
                                <a:lnTo>
                                  <a:pt x="577990" y="139764"/>
                                </a:lnTo>
                                <a:lnTo>
                                  <a:pt x="609829" y="139764"/>
                                </a:lnTo>
                                <a:cubicBezTo>
                                  <a:pt x="669861" y="139764"/>
                                  <a:pt x="717753" y="191732"/>
                                  <a:pt x="710984" y="253136"/>
                                </a:cubicBezTo>
                                <a:cubicBezTo>
                                  <a:pt x="705256" y="305067"/>
                                  <a:pt x="659409" y="343345"/>
                                  <a:pt x="607162" y="343345"/>
                                </a:cubicBezTo>
                                <a:lnTo>
                                  <a:pt x="438112" y="343345"/>
                                </a:lnTo>
                                <a:cubicBezTo>
                                  <a:pt x="427850" y="343345"/>
                                  <a:pt x="419519" y="351676"/>
                                  <a:pt x="419519" y="361950"/>
                                </a:cubicBezTo>
                                <a:cubicBezTo>
                                  <a:pt x="419519" y="372225"/>
                                  <a:pt x="427850" y="380543"/>
                                  <a:pt x="438112" y="380543"/>
                                </a:cubicBezTo>
                                <a:lnTo>
                                  <a:pt x="609829" y="380543"/>
                                </a:lnTo>
                                <a:cubicBezTo>
                                  <a:pt x="669861" y="380543"/>
                                  <a:pt x="717753" y="432512"/>
                                  <a:pt x="710984" y="493916"/>
                                </a:cubicBezTo>
                                <a:cubicBezTo>
                                  <a:pt x="705256" y="545847"/>
                                  <a:pt x="659409" y="584124"/>
                                  <a:pt x="607162" y="584124"/>
                                </a:cubicBezTo>
                                <a:lnTo>
                                  <a:pt x="577990" y="584124"/>
                                </a:lnTo>
                                <a:lnTo>
                                  <a:pt x="577990" y="615963"/>
                                </a:lnTo>
                                <a:cubicBezTo>
                                  <a:pt x="577990" y="675996"/>
                                  <a:pt x="526021" y="723888"/>
                                  <a:pt x="464630" y="717118"/>
                                </a:cubicBezTo>
                                <a:cubicBezTo>
                                  <a:pt x="412686" y="711391"/>
                                  <a:pt x="374409" y="665544"/>
                                  <a:pt x="374409" y="613296"/>
                                </a:cubicBezTo>
                                <a:lnTo>
                                  <a:pt x="374409" y="444247"/>
                                </a:lnTo>
                                <a:cubicBezTo>
                                  <a:pt x="374409" y="433984"/>
                                  <a:pt x="366090" y="425653"/>
                                  <a:pt x="355816" y="425653"/>
                                </a:cubicBezTo>
                                <a:cubicBezTo>
                                  <a:pt x="345542" y="425653"/>
                                  <a:pt x="337210" y="433984"/>
                                  <a:pt x="337210" y="444247"/>
                                </a:cubicBezTo>
                                <a:lnTo>
                                  <a:pt x="337210" y="615963"/>
                                </a:lnTo>
                                <a:cubicBezTo>
                                  <a:pt x="337210" y="672186"/>
                                  <a:pt x="291643" y="717753"/>
                                  <a:pt x="235420" y="717753"/>
                                </a:cubicBezTo>
                                <a:cubicBezTo>
                                  <a:pt x="179210" y="717753"/>
                                  <a:pt x="133629" y="672186"/>
                                  <a:pt x="133629" y="615963"/>
                                </a:cubicBezTo>
                                <a:lnTo>
                                  <a:pt x="133629" y="584124"/>
                                </a:lnTo>
                                <a:lnTo>
                                  <a:pt x="101790" y="584124"/>
                                </a:lnTo>
                                <a:cubicBezTo>
                                  <a:pt x="45580" y="584124"/>
                                  <a:pt x="0" y="538556"/>
                                  <a:pt x="0" y="482333"/>
                                </a:cubicBezTo>
                                <a:cubicBezTo>
                                  <a:pt x="0" y="426124"/>
                                  <a:pt x="45580" y="380543"/>
                                  <a:pt x="101790" y="380543"/>
                                </a:cubicBezTo>
                                <a:lnTo>
                                  <a:pt x="273507" y="380543"/>
                                </a:lnTo>
                                <a:cubicBezTo>
                                  <a:pt x="283782" y="380543"/>
                                  <a:pt x="292100" y="372225"/>
                                  <a:pt x="292100" y="361950"/>
                                </a:cubicBezTo>
                                <a:cubicBezTo>
                                  <a:pt x="292100" y="351676"/>
                                  <a:pt x="283782" y="343345"/>
                                  <a:pt x="273507" y="343345"/>
                                </a:cubicBezTo>
                                <a:lnTo>
                                  <a:pt x="101790" y="343345"/>
                                </a:lnTo>
                                <a:cubicBezTo>
                                  <a:pt x="45580" y="343345"/>
                                  <a:pt x="0" y="297777"/>
                                  <a:pt x="0" y="241554"/>
                                </a:cubicBezTo>
                                <a:cubicBezTo>
                                  <a:pt x="0" y="185344"/>
                                  <a:pt x="45580" y="139764"/>
                                  <a:pt x="101790" y="139764"/>
                                </a:cubicBezTo>
                                <a:lnTo>
                                  <a:pt x="133629" y="139764"/>
                                </a:lnTo>
                                <a:lnTo>
                                  <a:pt x="133629" y="107925"/>
                                </a:lnTo>
                                <a:cubicBezTo>
                                  <a:pt x="133629" y="51715"/>
                                  <a:pt x="179210" y="6135"/>
                                  <a:pt x="235420" y="6135"/>
                                </a:cubicBezTo>
                                <a:close/>
                              </a:path>
                            </a:pathLst>
                          </a:custGeom>
                          <a:ln w="0" cap="flat">
                            <a:miter lim="127000"/>
                          </a:ln>
                        </wps:spPr>
                        <wps:style>
                          <a:lnRef idx="0">
                            <a:srgbClr val="000000">
                              <a:alpha val="0"/>
                            </a:srgbClr>
                          </a:lnRef>
                          <a:fillRef idx="1">
                            <a:srgbClr val="74BA64"/>
                          </a:fillRef>
                          <a:effectRef idx="0">
                            <a:scrgbClr r="0" g="0" b="0"/>
                          </a:effectRef>
                          <a:fontRef idx="none"/>
                        </wps:style>
                        <wps:bodyPr/>
                      </wps:wsp>
                      <wps:wsp>
                        <wps:cNvPr id="808996958" name="Shape 26"/>
                        <wps:cNvSpPr/>
                        <wps:spPr>
                          <a:xfrm>
                            <a:off x="228223" y="134086"/>
                            <a:ext cx="910209" cy="728101"/>
                          </a:xfrm>
                          <a:custGeom>
                            <a:avLst/>
                            <a:gdLst/>
                            <a:ahLst/>
                            <a:cxnLst/>
                            <a:rect l="0" t="0" r="0" b="0"/>
                            <a:pathLst>
                              <a:path w="910209" h="728101">
                                <a:moveTo>
                                  <a:pt x="849105" y="1878"/>
                                </a:moveTo>
                                <a:cubicBezTo>
                                  <a:pt x="864521" y="3756"/>
                                  <a:pt x="879215" y="11516"/>
                                  <a:pt x="889534" y="24711"/>
                                </a:cubicBezTo>
                                <a:cubicBezTo>
                                  <a:pt x="910209" y="51114"/>
                                  <a:pt x="905561" y="89253"/>
                                  <a:pt x="879170" y="109903"/>
                                </a:cubicBezTo>
                                <a:lnTo>
                                  <a:pt x="105854" y="715197"/>
                                </a:lnTo>
                                <a:cubicBezTo>
                                  <a:pt x="94742" y="723897"/>
                                  <a:pt x="81572" y="728101"/>
                                  <a:pt x="68491" y="728101"/>
                                </a:cubicBezTo>
                                <a:cubicBezTo>
                                  <a:pt x="50457" y="728101"/>
                                  <a:pt x="32626" y="720112"/>
                                  <a:pt x="20663" y="704821"/>
                                </a:cubicBezTo>
                                <a:cubicBezTo>
                                  <a:pt x="0" y="678418"/>
                                  <a:pt x="4648" y="640280"/>
                                  <a:pt x="31039" y="619630"/>
                                </a:cubicBezTo>
                                <a:lnTo>
                                  <a:pt x="804342" y="14335"/>
                                </a:lnTo>
                                <a:cubicBezTo>
                                  <a:pt x="817550" y="4004"/>
                                  <a:pt x="833688" y="0"/>
                                  <a:pt x="849105" y="187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7789245" name="Shape 27"/>
                        <wps:cNvSpPr/>
                        <wps:spPr>
                          <a:xfrm>
                            <a:off x="756277" y="134073"/>
                            <a:ext cx="910209" cy="728113"/>
                          </a:xfrm>
                          <a:custGeom>
                            <a:avLst/>
                            <a:gdLst/>
                            <a:ahLst/>
                            <a:cxnLst/>
                            <a:rect l="0" t="0" r="0" b="0"/>
                            <a:pathLst>
                              <a:path w="910209" h="728113">
                                <a:moveTo>
                                  <a:pt x="61109" y="1881"/>
                                </a:moveTo>
                                <a:cubicBezTo>
                                  <a:pt x="76524" y="0"/>
                                  <a:pt x="92659" y="4004"/>
                                  <a:pt x="105867" y="14348"/>
                                </a:cubicBezTo>
                                <a:lnTo>
                                  <a:pt x="879170" y="619642"/>
                                </a:lnTo>
                                <a:cubicBezTo>
                                  <a:pt x="905561" y="640293"/>
                                  <a:pt x="910209" y="678431"/>
                                  <a:pt x="889546" y="704834"/>
                                </a:cubicBezTo>
                                <a:cubicBezTo>
                                  <a:pt x="877583" y="720125"/>
                                  <a:pt x="859739" y="728113"/>
                                  <a:pt x="841718" y="728113"/>
                                </a:cubicBezTo>
                                <a:cubicBezTo>
                                  <a:pt x="828637" y="728113"/>
                                  <a:pt x="815467" y="723910"/>
                                  <a:pt x="804355" y="715210"/>
                                </a:cubicBezTo>
                                <a:lnTo>
                                  <a:pt x="31039" y="109915"/>
                                </a:lnTo>
                                <a:cubicBezTo>
                                  <a:pt x="4648" y="89265"/>
                                  <a:pt x="0" y="51127"/>
                                  <a:pt x="20676" y="24724"/>
                                </a:cubicBezTo>
                                <a:cubicBezTo>
                                  <a:pt x="31001" y="11528"/>
                                  <a:pt x="45695" y="3762"/>
                                  <a:pt x="61109" y="188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3777137" name="Shape 28"/>
                        <wps:cNvSpPr/>
                        <wps:spPr>
                          <a:xfrm>
                            <a:off x="349456" y="1339633"/>
                            <a:ext cx="970255" cy="467354"/>
                          </a:xfrm>
                          <a:custGeom>
                            <a:avLst/>
                            <a:gdLst/>
                            <a:ahLst/>
                            <a:cxnLst/>
                            <a:rect l="0" t="0" r="0" b="0"/>
                            <a:pathLst>
                              <a:path w="970255" h="467354">
                                <a:moveTo>
                                  <a:pt x="886209" y="706"/>
                                </a:moveTo>
                                <a:cubicBezTo>
                                  <a:pt x="907418" y="1413"/>
                                  <a:pt x="928357" y="10211"/>
                                  <a:pt x="944004" y="26930"/>
                                </a:cubicBezTo>
                                <a:lnTo>
                                  <a:pt x="961441" y="45574"/>
                                </a:lnTo>
                                <a:cubicBezTo>
                                  <a:pt x="970255" y="54997"/>
                                  <a:pt x="969759" y="69767"/>
                                  <a:pt x="960349" y="78581"/>
                                </a:cubicBezTo>
                                <a:lnTo>
                                  <a:pt x="696316" y="325596"/>
                                </a:lnTo>
                                <a:cubicBezTo>
                                  <a:pt x="685902" y="335337"/>
                                  <a:pt x="673265" y="341217"/>
                                  <a:pt x="660171" y="343300"/>
                                </a:cubicBezTo>
                                <a:cubicBezTo>
                                  <a:pt x="656438" y="344418"/>
                                  <a:pt x="652526" y="345154"/>
                                  <a:pt x="648437" y="345307"/>
                                </a:cubicBezTo>
                                <a:lnTo>
                                  <a:pt x="324828" y="344786"/>
                                </a:lnTo>
                                <a:lnTo>
                                  <a:pt x="199771" y="467354"/>
                                </a:lnTo>
                                <a:cubicBezTo>
                                  <a:pt x="127851" y="433991"/>
                                  <a:pt x="60782" y="391966"/>
                                  <a:pt x="0" y="342449"/>
                                </a:cubicBezTo>
                                <a:lnTo>
                                  <a:pt x="296164" y="55670"/>
                                </a:lnTo>
                                <a:cubicBezTo>
                                  <a:pt x="305816" y="46641"/>
                                  <a:pt x="336829" y="21317"/>
                                  <a:pt x="407619" y="18320"/>
                                </a:cubicBezTo>
                                <a:cubicBezTo>
                                  <a:pt x="446494" y="16681"/>
                                  <a:pt x="481736" y="30981"/>
                                  <a:pt x="507429" y="51212"/>
                                </a:cubicBezTo>
                                <a:cubicBezTo>
                                  <a:pt x="515341" y="57435"/>
                                  <a:pt x="525234" y="60585"/>
                                  <a:pt x="535305" y="60610"/>
                                </a:cubicBezTo>
                                <a:lnTo>
                                  <a:pt x="711784" y="61207"/>
                                </a:lnTo>
                                <a:cubicBezTo>
                                  <a:pt x="726084" y="61258"/>
                                  <a:pt x="737616" y="72599"/>
                                  <a:pt x="738200" y="86747"/>
                                </a:cubicBezTo>
                                <a:lnTo>
                                  <a:pt x="738137" y="107715"/>
                                </a:lnTo>
                                <a:cubicBezTo>
                                  <a:pt x="738086" y="122320"/>
                                  <a:pt x="734009" y="136836"/>
                                  <a:pt x="725411" y="148634"/>
                                </a:cubicBezTo>
                                <a:cubicBezTo>
                                  <a:pt x="712102" y="166897"/>
                                  <a:pt x="691718" y="177120"/>
                                  <a:pt x="669798" y="177044"/>
                                </a:cubicBezTo>
                                <a:lnTo>
                                  <a:pt x="492760" y="176447"/>
                                </a:lnTo>
                                <a:cubicBezTo>
                                  <a:pt x="486156" y="176434"/>
                                  <a:pt x="478955" y="181527"/>
                                  <a:pt x="477571" y="187978"/>
                                </a:cubicBezTo>
                                <a:cubicBezTo>
                                  <a:pt x="476453" y="193148"/>
                                  <a:pt x="478053" y="198012"/>
                                  <a:pt x="481203" y="201390"/>
                                </a:cubicBezTo>
                                <a:cubicBezTo>
                                  <a:pt x="483908" y="204260"/>
                                  <a:pt x="487731" y="206063"/>
                                  <a:pt x="491985" y="206077"/>
                                </a:cubicBezTo>
                                <a:lnTo>
                                  <a:pt x="669696" y="206673"/>
                                </a:lnTo>
                                <a:cubicBezTo>
                                  <a:pt x="699630" y="206775"/>
                                  <a:pt x="727558" y="193516"/>
                                  <a:pt x="746646" y="169666"/>
                                </a:cubicBezTo>
                                <a:cubicBezTo>
                                  <a:pt x="760730" y="152076"/>
                                  <a:pt x="767690" y="129813"/>
                                  <a:pt x="767766" y="107270"/>
                                </a:cubicBezTo>
                                <a:lnTo>
                                  <a:pt x="767804" y="95676"/>
                                </a:lnTo>
                                <a:cubicBezTo>
                                  <a:pt x="767842" y="84499"/>
                                  <a:pt x="772490" y="73844"/>
                                  <a:pt x="780644" y="66211"/>
                                </a:cubicBezTo>
                                <a:lnTo>
                                  <a:pt x="826795" y="23031"/>
                                </a:lnTo>
                                <a:cubicBezTo>
                                  <a:pt x="843521" y="7385"/>
                                  <a:pt x="865000" y="0"/>
                                  <a:pt x="886209" y="70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BAE63F" id="Group 398" o:spid="_x0000_s1026" style="position:absolute;margin-left:0;margin-top:0;width:172.4pt;height:132.4pt;z-index:251659264;mso-position-horizontal-relative:margin;mso-width-relative:margin;mso-height-relative:margin" coordsize="23438,1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">
                <v:shape id="Shape 19" o:spid="_x0000_s1027" style="position:absolute;width:18947;height:18947;visibility:visible;mso-wrap-style:square;v-text-anchor:top" coordsize="1894713,189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" path="m947357,v523214,,947356,424142,947356,947357c1894713,1470571,1470571,1894713,947357,1894713,424142,1894713,,1470571,,947357,,424142,424142,,947357,xe" fillcolor="#ea5197" stroked="f" strokeweight="0">
                  <v:stroke miterlimit="83231f" joinstyle="miter" endcap="round"/>
                  <v:path arrowok="t" textboxrect="0,0,1894713,1894713"/>
                </v:shape>
                <v:shape id="Shape 24" o:spid="_x0000_s1028" style="position:absolute;left:21925;top:13221;width:1513;height:2390;visibility:visible;mso-wrap-style:square;v-text-anchor:top" coordsize="151308,23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" path="m101840,1378v9923,-1378,20899,35,31485,4690l143447,10513v5169,2273,7861,7505,6019,11696l122593,83347v-1841,4191,-7518,5753,-12687,3479l99797,82382c92151,79029,85751,74279,80518,68844,63970,93977,51803,121714,44501,150911v7518,177,15329,1689,22962,5042l77584,160398v5169,2260,7862,7506,6020,11697l56731,233232v-1841,4192,-7518,5753,-12687,3480l33935,232267c12688,222933,,203641,1054,185392v-203,-26,-406,-51,-609,-64c6858,121320,33363,60995,76175,12989v165,152,330,305,495,444c83046,6925,91916,2756,101840,1378xe" stroked="f" strokeweight="0">
                  <v:stroke miterlimit="83231f" joinstyle="miter"/>
                  <v:path arrowok="t" textboxrect="0,0,151308,238985"/>
                </v:shape>
                <v:shape id="Shape 25" o:spid="_x0000_s1029" style="position:absolute;left:5915;top:5854;width:7177;height:7238;visibility:visible;mso-wrap-style:square;v-text-anchor:top" coordsize="717753,7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" path="m235420,6135v56223,,101790,45580,101790,101790l337210,280645v,9716,7874,17602,17603,17602l356819,298247v9716,,17590,-7886,17590,-17602l374409,107925c374409,47892,426377,,487782,6782v51930,5728,90208,51575,90208,103823l577990,139764r31839,c669861,139764,717753,191732,710984,253136v-5728,51931,-51575,90209,-103822,90209l438112,343345v-10262,,-18593,8331,-18593,18605c419519,372225,427850,380543,438112,380543r171717,c669861,380543,717753,432512,710984,493916v-5728,51931,-51575,90208,-103822,90208l577990,584124r,31839c577990,675996,526021,723888,464630,717118,412686,711391,374409,665544,374409,613296r,-169049c374409,433984,366090,425653,355816,425653v-10274,,-18606,8331,-18606,18594l337210,615963v,56223,-45567,101790,-101790,101790c179210,717753,133629,672186,133629,615963r,-31839l101790,584124c45580,584124,,538556,,482333,,426124,45580,380543,101790,380543r171717,c283782,380543,292100,372225,292100,361950v,-10274,-8318,-18605,-18593,-18605l101790,343345c45580,343345,,297777,,241554,,185344,45580,139764,101790,139764r31839,l133629,107925c133629,51715,179210,6135,235420,6135xe" fillcolor="#74ba64" stroked="f" strokeweight="0">
                  <v:stroke miterlimit="83231f" joinstyle="miter"/>
                  <v:path arrowok="t" textboxrect="0,0,717753,723888"/>
                </v:shape>
                <v:shape id="Shape 26" o:spid="_x0000_s1030" style="position:absolute;left:2282;top:1340;width:9102;height:7281;visibility:visible;mso-wrap-style:square;v-text-anchor:top" coordsize="910209,72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" path="m849105,1878v15416,1878,30110,9638,40429,22833c910209,51114,905561,89253,879170,109903l105854,715197v-11112,8700,-24282,12904,-37363,12904c50457,728101,32626,720112,20663,704821,,678418,4648,640280,31039,619630l804342,14335c817550,4004,833688,,849105,1878xe" stroked="f" strokeweight="0">
                  <v:stroke miterlimit="83231f" joinstyle="miter"/>
                  <v:path arrowok="t" textboxrect="0,0,910209,728101"/>
                </v:shape>
                <v:shape id="Shape 27" o:spid="_x0000_s1031" style="position:absolute;left:7562;top:1340;width:9102;height:7281;visibility:visible;mso-wrap-style:square;v-text-anchor:top" coordsize="910209,72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" path="m61109,1881c76524,,92659,4004,105867,14348l879170,619642v26391,20651,31039,58789,10376,85192c877583,720125,859739,728113,841718,728113v-13081,,-26251,-4203,-37363,-12903l31039,109915c4648,89265,,51127,20676,24724,31001,11528,45695,3762,61109,1881xe" stroked="f" strokeweight="0">
                  <v:stroke miterlimit="83231f" joinstyle="miter"/>
                  <v:path arrowok="t" textboxrect="0,0,910209,728113"/>
                </v:shape>
                <v:shape id="Shape 28" o:spid="_x0000_s1032" style="position:absolute;left:3494;top:13396;width:9703;height:4673;visibility:visible;mso-wrap-style:square;v-text-anchor:top" coordsize="970255,467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" path="m886209,706v21209,707,42148,9505,57795,26224l961441,45574v8814,9423,8318,24193,-1092,33007l696316,325596v-10414,9741,-23051,15621,-36145,17704c656438,344418,652526,345154,648437,345307r-323609,-521l199771,467354c127851,433991,60782,391966,,342449l296164,55670v9652,-9029,40665,-34353,111455,-37350c446494,16681,481736,30981,507429,51212v7912,6223,17805,9373,27876,9398l711784,61207v14300,51,25832,11392,26416,25540l738137,107715v-51,14605,-4128,29121,-12726,40919c712102,166897,691718,177120,669798,177044r-177038,-597c486156,176434,478955,181527,477571,187978v-1118,5170,482,10034,3632,13412c483908,204260,487731,206063,491985,206077r177711,596c699630,206775,727558,193516,746646,169666v14084,-17590,21044,-39853,21120,-62396l767804,95676v38,-11177,4686,-21832,12840,-29465l826795,23031c843521,7385,865000,,886209,706xe" stroked="f" strokeweight="0">
                  <v:stroke miterlimit="83231f" joinstyle="miter"/>
                  <v:path arrowok="t" textboxrect="0,0,970255,467354"/>
                </v:shape>
                <w10:wrap type="square" anchorx="margin"/>
              </v:group>
            </w:pict>
          </mc:Fallback>
        </mc:AlternateContent>
      </w:r>
    </w:p>
    <w:p w14:paraId="77F92F72" w14:textId="146A49E7" w:rsidR="00013441" w:rsidRPr="00013441" w:rsidRDefault="00013441" w:rsidP="00013441">
      <w:pPr>
        <w:autoSpaceDE w:val="0"/>
        <w:autoSpaceDN w:val="0"/>
        <w:adjustRightInd w:val="0"/>
        <w:spacing w:after="0" w:line="240" w:lineRule="auto"/>
        <w:ind w:left="2832" w:firstLine="708"/>
        <w:rPr>
          <w:rFonts w:ascii="BahnschriftLightCondensed" w:hAnsi="BahnschriftLightCondensed" w:cs="BahnschriftLightCondensed"/>
          <w:b/>
          <w:bCs/>
          <w:color w:val="EB5198"/>
          <w:sz w:val="40"/>
          <w:szCs w:val="40"/>
        </w:rPr>
      </w:pPr>
      <w:r w:rsidRPr="00013441">
        <w:rPr>
          <w:rFonts w:ascii="BahnschriftLightCondensed" w:hAnsi="BahnschriftLightCondensed" w:cs="BahnschriftLightCondensed"/>
          <w:b/>
          <w:bCs/>
          <w:color w:val="EB5198"/>
          <w:sz w:val="40"/>
          <w:szCs w:val="40"/>
        </w:rPr>
        <w:t>DOMA, S NAŠÍ PÉČÍ</w:t>
      </w:r>
    </w:p>
    <w:p w14:paraId="3512FF40" w14:textId="2D9E2399" w:rsidR="00013441" w:rsidRPr="00013441" w:rsidRDefault="00013441" w:rsidP="00013441">
      <w:pPr>
        <w:rPr>
          <w:b/>
          <w:bCs/>
          <w:sz w:val="40"/>
          <w:szCs w:val="40"/>
        </w:rPr>
      </w:pPr>
      <w:r w:rsidRPr="00013441">
        <w:rPr>
          <w:rFonts w:ascii="BahnschriftLightCondensed" w:hAnsi="BahnschriftLightCondensed" w:cs="BahnschriftLightCondensed"/>
          <w:b/>
          <w:bCs/>
          <w:color w:val="EB5198"/>
          <w:sz w:val="40"/>
          <w:szCs w:val="40"/>
        </w:rPr>
        <w:t>Pečovatelská služba Hořice</w:t>
      </w:r>
    </w:p>
    <w:p w14:paraId="3A24C849" w14:textId="77777777" w:rsidR="00013441" w:rsidRDefault="00013441"/>
    <w:p w14:paraId="1C5C5C2F" w14:textId="77777777" w:rsidR="00013441" w:rsidRDefault="00013441" w:rsidP="00013441">
      <w:pPr>
        <w:autoSpaceDE w:val="0"/>
        <w:autoSpaceDN w:val="0"/>
        <w:adjustRightInd w:val="0"/>
        <w:spacing w:after="0" w:line="240" w:lineRule="auto"/>
        <w:rPr>
          <w:rFonts w:ascii="TimesNewRoman,Bold" w:hAnsi="TimesNewRoman,Bold" w:cs="TimesNewRoman,Bold"/>
          <w:b/>
          <w:bCs/>
          <w:color w:val="000000"/>
          <w:sz w:val="32"/>
          <w:szCs w:val="32"/>
        </w:rPr>
      </w:pPr>
    </w:p>
    <w:p w14:paraId="79314689" w14:textId="77777777" w:rsidR="00013441" w:rsidRDefault="00013441" w:rsidP="00013441">
      <w:pPr>
        <w:autoSpaceDE w:val="0"/>
        <w:autoSpaceDN w:val="0"/>
        <w:adjustRightInd w:val="0"/>
        <w:spacing w:after="0" w:line="240" w:lineRule="auto"/>
        <w:rPr>
          <w:rFonts w:ascii="TimesNewRoman,Bold" w:hAnsi="TimesNewRoman,Bold" w:cs="TimesNewRoman,Bold"/>
          <w:b/>
          <w:bCs/>
          <w:color w:val="000000"/>
          <w:sz w:val="32"/>
          <w:szCs w:val="32"/>
        </w:rPr>
      </w:pPr>
    </w:p>
    <w:p w14:paraId="1FBE3F29" w14:textId="77777777" w:rsidR="00D02C73" w:rsidRDefault="00D02C73" w:rsidP="00013441">
      <w:pPr>
        <w:autoSpaceDE w:val="0"/>
        <w:autoSpaceDN w:val="0"/>
        <w:adjustRightInd w:val="0"/>
        <w:spacing w:after="0" w:line="240" w:lineRule="auto"/>
        <w:rPr>
          <w:rFonts w:ascii="TimesNewRoman,Bold" w:hAnsi="TimesNewRoman,Bold" w:cs="TimesNewRoman,Bold"/>
          <w:b/>
          <w:bCs/>
          <w:color w:val="000000"/>
          <w:sz w:val="32"/>
          <w:szCs w:val="32"/>
        </w:rPr>
      </w:pPr>
    </w:p>
    <w:p w14:paraId="246327E4" w14:textId="7B023BD4" w:rsidR="00013441" w:rsidRDefault="00013441" w:rsidP="00013441">
      <w:pPr>
        <w:autoSpaceDE w:val="0"/>
        <w:autoSpaceDN w:val="0"/>
        <w:adjustRightInd w:val="0"/>
        <w:spacing w:after="0" w:line="240" w:lineRule="auto"/>
        <w:rPr>
          <w:rFonts w:ascii="TimesNewRoman,Bold" w:hAnsi="TimesNewRoman,Bold" w:cs="TimesNewRoman,Bold"/>
          <w:b/>
          <w:bCs/>
          <w:color w:val="000000"/>
          <w:sz w:val="32"/>
          <w:szCs w:val="32"/>
        </w:rPr>
      </w:pPr>
      <w:r>
        <w:rPr>
          <w:rFonts w:ascii="TimesNewRoman,Bold" w:hAnsi="TimesNewRoman,Bold" w:cs="TimesNewRoman,Bold"/>
          <w:b/>
          <w:bCs/>
          <w:color w:val="000000"/>
          <w:sz w:val="32"/>
          <w:szCs w:val="32"/>
        </w:rPr>
        <w:t>VNITŘNÍ PRAVIDLA PEČOVATELSKÉ SLUŽBY</w:t>
      </w:r>
    </w:p>
    <w:p w14:paraId="3326FEDD"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p>
    <w:p w14:paraId="0AFE1020" w14:textId="726BF871" w:rsidR="00013441" w:rsidRPr="00297573" w:rsidRDefault="00013441" w:rsidP="00297573">
      <w:pPr>
        <w:autoSpaceDE w:val="0"/>
        <w:autoSpaceDN w:val="0"/>
        <w:adjustRightInd w:val="0"/>
        <w:spacing w:after="100" w:afterAutospacing="1" w:line="240" w:lineRule="auto"/>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Vážená paní, vážený pane,</w:t>
      </w:r>
    </w:p>
    <w:p w14:paraId="4FBD5B3D" w14:textId="77777777" w:rsidR="00013441" w:rsidRPr="00297573" w:rsidRDefault="00013441" w:rsidP="00297573">
      <w:pPr>
        <w:autoSpaceDE w:val="0"/>
        <w:autoSpaceDN w:val="0"/>
        <w:adjustRightInd w:val="0"/>
        <w:spacing w:after="0" w:line="240" w:lineRule="auto"/>
        <w:ind w:firstLine="708"/>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V tomto dokumentu jsou upravena pravidla důležitá pro zajištění</w:t>
      </w:r>
    </w:p>
    <w:p w14:paraId="2E62152B" w14:textId="77777777" w:rsidR="00013441" w:rsidRPr="00297573" w:rsidRDefault="00013441" w:rsidP="00013441">
      <w:pPr>
        <w:autoSpaceDE w:val="0"/>
        <w:autoSpaceDN w:val="0"/>
        <w:adjustRightInd w:val="0"/>
        <w:spacing w:after="0" w:line="240" w:lineRule="auto"/>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klidného průběhu poskytování pečovatelské služby.</w:t>
      </w:r>
    </w:p>
    <w:p w14:paraId="4B64D7F5" w14:textId="6C636846" w:rsidR="00013441" w:rsidRPr="00297573" w:rsidRDefault="00013441" w:rsidP="00013441">
      <w:pPr>
        <w:autoSpaceDE w:val="0"/>
        <w:autoSpaceDN w:val="0"/>
        <w:adjustRightInd w:val="0"/>
        <w:spacing w:after="0" w:line="240" w:lineRule="auto"/>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Najdete v něm, jak postupovat v různých situacích, se kterými se můžete při poskytování služby setkat, co je Vaším právem a povinností</w:t>
      </w:r>
    </w:p>
    <w:p w14:paraId="64179EEB" w14:textId="016433D1" w:rsidR="00013441" w:rsidRPr="00297573" w:rsidRDefault="00013441" w:rsidP="00013441">
      <w:pPr>
        <w:autoSpaceDE w:val="0"/>
        <w:autoSpaceDN w:val="0"/>
        <w:adjustRightInd w:val="0"/>
        <w:spacing w:after="0" w:line="240" w:lineRule="auto"/>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nebo co se stane v případě, že nejste s určitým postupem ze strany poskytovatele spokojen/a.</w:t>
      </w:r>
    </w:p>
    <w:p w14:paraId="79387ACE" w14:textId="77777777" w:rsidR="00013441" w:rsidRPr="00297573" w:rsidRDefault="00013441" w:rsidP="00013441">
      <w:pPr>
        <w:autoSpaceDE w:val="0"/>
        <w:autoSpaceDN w:val="0"/>
        <w:adjustRightInd w:val="0"/>
        <w:spacing w:after="0" w:line="240" w:lineRule="auto"/>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Tato pravidla jsou pro Vás i pracovníky pečovatelské služby závazná,</w:t>
      </w:r>
    </w:p>
    <w:p w14:paraId="56F85D79" w14:textId="77777777" w:rsidR="00297573" w:rsidRPr="00297573" w:rsidRDefault="00013441" w:rsidP="00013441">
      <w:pPr>
        <w:autoSpaceDE w:val="0"/>
        <w:autoSpaceDN w:val="0"/>
        <w:adjustRightInd w:val="0"/>
        <w:spacing w:after="0" w:line="240" w:lineRule="auto"/>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 xml:space="preserve">mnohá z nich upřesňují ustanovení Smlouvy, kterou jste před zahájením poskytování služby uzavřel/a. </w:t>
      </w:r>
    </w:p>
    <w:p w14:paraId="39408921" w14:textId="7C57FFAC" w:rsidR="00013441" w:rsidRPr="00297573" w:rsidRDefault="00013441" w:rsidP="00013441">
      <w:pPr>
        <w:autoSpaceDE w:val="0"/>
        <w:autoSpaceDN w:val="0"/>
        <w:adjustRightInd w:val="0"/>
        <w:spacing w:after="0" w:line="240" w:lineRule="auto"/>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Protože jsou Vnitřní pravidla pro Vás velmi důležitá, obdržel/a jste je jako přílohu Smlouvy.</w:t>
      </w:r>
    </w:p>
    <w:p w14:paraId="7BD99146" w14:textId="77777777" w:rsidR="00013441" w:rsidRPr="00297573" w:rsidRDefault="00013441" w:rsidP="00013441">
      <w:pPr>
        <w:autoSpaceDE w:val="0"/>
        <w:autoSpaceDN w:val="0"/>
        <w:adjustRightInd w:val="0"/>
        <w:spacing w:after="0" w:line="240" w:lineRule="auto"/>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V případě, že některým uvedeným skutečnostem neporozumíte, jsou</w:t>
      </w:r>
    </w:p>
    <w:p w14:paraId="64A725E9" w14:textId="77777777" w:rsidR="00013441" w:rsidRPr="00297573" w:rsidRDefault="00013441" w:rsidP="00013441">
      <w:pPr>
        <w:autoSpaceDE w:val="0"/>
        <w:autoSpaceDN w:val="0"/>
        <w:adjustRightInd w:val="0"/>
        <w:spacing w:after="0" w:line="240" w:lineRule="auto"/>
        <w:jc w:val="both"/>
        <w:rPr>
          <w:rFonts w:ascii="TimesNewRoman" w:hAnsi="TimesNewRoman" w:cs="TimesNewRoman"/>
          <w:b/>
          <w:bCs/>
          <w:i/>
          <w:iCs/>
          <w:color w:val="000000"/>
          <w:sz w:val="32"/>
          <w:szCs w:val="32"/>
        </w:rPr>
      </w:pPr>
      <w:r w:rsidRPr="00297573">
        <w:rPr>
          <w:rFonts w:ascii="TimesNewRoman" w:hAnsi="TimesNewRoman" w:cs="TimesNewRoman"/>
          <w:b/>
          <w:bCs/>
          <w:i/>
          <w:iCs/>
          <w:color w:val="000000"/>
          <w:sz w:val="32"/>
          <w:szCs w:val="32"/>
        </w:rPr>
        <w:t>pracovníci připraveni Vám Vaše otázky zodpovědět.</w:t>
      </w:r>
    </w:p>
    <w:p w14:paraId="3F87C807" w14:textId="77777777" w:rsidR="00013441" w:rsidRDefault="00013441" w:rsidP="00013441">
      <w:pPr>
        <w:autoSpaceDE w:val="0"/>
        <w:autoSpaceDN w:val="0"/>
        <w:adjustRightInd w:val="0"/>
        <w:spacing w:after="0" w:line="240" w:lineRule="auto"/>
        <w:rPr>
          <w:rFonts w:ascii="TimesNewRoman,Bold" w:hAnsi="TimesNewRoman,Bold" w:cs="TimesNewRoman,Bold"/>
          <w:b/>
          <w:bCs/>
          <w:color w:val="000000"/>
          <w:sz w:val="32"/>
          <w:szCs w:val="32"/>
        </w:rPr>
      </w:pPr>
    </w:p>
    <w:p w14:paraId="7B6642AB" w14:textId="7A0C28D7" w:rsidR="00013441" w:rsidRPr="00297573" w:rsidRDefault="00013441" w:rsidP="00297573">
      <w:pPr>
        <w:autoSpaceDE w:val="0"/>
        <w:autoSpaceDN w:val="0"/>
        <w:adjustRightInd w:val="0"/>
        <w:spacing w:after="120" w:line="240" w:lineRule="auto"/>
        <w:rPr>
          <w:rFonts w:ascii="TimesNewRoman,Bold" w:hAnsi="TimesNewRoman,Bold" w:cs="TimesNewRoman,Bold"/>
          <w:b/>
          <w:bCs/>
          <w:color w:val="C45911" w:themeColor="accent2" w:themeShade="BF"/>
          <w:sz w:val="32"/>
          <w:szCs w:val="32"/>
        </w:rPr>
      </w:pPr>
      <w:r w:rsidRPr="00297573">
        <w:rPr>
          <w:rFonts w:ascii="TimesNewRoman,Bold" w:hAnsi="TimesNewRoman,Bold" w:cs="TimesNewRoman,Bold"/>
          <w:b/>
          <w:bCs/>
          <w:color w:val="C45911" w:themeColor="accent2" w:themeShade="BF"/>
          <w:sz w:val="32"/>
          <w:szCs w:val="32"/>
        </w:rPr>
        <w:t>Poskytování služby</w:t>
      </w:r>
    </w:p>
    <w:p w14:paraId="527DE424" w14:textId="661B4F02" w:rsidR="00013441" w:rsidRDefault="00013441" w:rsidP="00013441">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Pečovatelská služba je poskytována těm lidem, kteří z důvodů svého omezení (ať již z důvodu svého věku, zdravotního stavu či své sociální</w:t>
      </w:r>
    </w:p>
    <w:p w14:paraId="42A60A73" w14:textId="77777777" w:rsidR="00013441" w:rsidRDefault="00013441" w:rsidP="00013441">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situace) potřebují pomoci s péčí o svou domácnost či svou osobu.</w:t>
      </w:r>
    </w:p>
    <w:p w14:paraId="76EBC1A7" w14:textId="77777777" w:rsidR="00013441" w:rsidRDefault="00013441" w:rsidP="00013441">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Pečovatelská služba je poskytována v domácnostech klientů v pracovní</w:t>
      </w:r>
    </w:p>
    <w:p w14:paraId="4D7128BD" w14:textId="67375F9B" w:rsidR="00013441" w:rsidRDefault="00013441" w:rsidP="00013441">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dny, tj. pondělí až neděle, v časovém rozmezí 7.00 – 20.00.</w:t>
      </w:r>
    </w:p>
    <w:p w14:paraId="18968423" w14:textId="7B22110C" w:rsidR="00013441" w:rsidRDefault="00013441" w:rsidP="00013441">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Služba je poskytována s ohledem na klientovi schopnosti, možnosti a</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dovednosti, tj. podle jeho individuálních potřeb, s cílem umožnit klientům co nejdéle setrvat ve svém domácím prostředí.</w:t>
      </w:r>
    </w:p>
    <w:p w14:paraId="53C4D7B3" w14:textId="6BDBE219" w:rsidR="00013441" w:rsidRDefault="00013441" w:rsidP="00013441">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lastRenderedPageBreak/>
        <w:t xml:space="preserve">Požadavkům na zavedení nebo změnu v poskytování pečovatelské služby je </w:t>
      </w:r>
      <w:r w:rsidR="00297573">
        <w:rPr>
          <w:rFonts w:ascii="TimesNewRoman" w:hAnsi="TimesNewRoman" w:cs="TimesNewRoman"/>
          <w:color w:val="000000"/>
          <w:sz w:val="32"/>
          <w:szCs w:val="32"/>
        </w:rPr>
        <w:t>přihlédnuto</w:t>
      </w:r>
      <w:r>
        <w:rPr>
          <w:rFonts w:ascii="TimesNewRoman" w:hAnsi="TimesNewRoman" w:cs="TimesNewRoman"/>
          <w:color w:val="000000"/>
          <w:sz w:val="32"/>
          <w:szCs w:val="32"/>
        </w:rPr>
        <w:t xml:space="preserve"> také k možnostem využití dalších zdrojů klienta, včetně těch veřejných, a to tak, aby pečovatelská služba nenahrazovala</w:t>
      </w:r>
    </w:p>
    <w:p w14:paraId="4193D488"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 w:hAnsi="TimesNewRoman" w:cs="TimesNewRoman"/>
          <w:color w:val="000000"/>
          <w:sz w:val="32"/>
          <w:szCs w:val="32"/>
        </w:rPr>
        <w:t>tyto přirozené zdroje.</w:t>
      </w:r>
    </w:p>
    <w:p w14:paraId="304603AB" w14:textId="03AF4CD4" w:rsidR="00013441" w:rsidRDefault="00013441" w:rsidP="00297573">
      <w:pPr>
        <w:autoSpaceDE w:val="0"/>
        <w:autoSpaceDN w:val="0"/>
        <w:adjustRightInd w:val="0"/>
        <w:spacing w:after="0" w:line="240" w:lineRule="auto"/>
        <w:rPr>
          <w:rFonts w:ascii="TimesNewRoman" w:hAnsi="TimesNewRoman" w:cs="TimesNewRoman"/>
          <w:color w:val="000000"/>
          <w:sz w:val="32"/>
          <w:szCs w:val="32"/>
        </w:rPr>
      </w:pPr>
      <w:r>
        <w:rPr>
          <w:rFonts w:ascii="TimesNewRoman" w:hAnsi="TimesNewRoman" w:cs="TimesNewRoman"/>
          <w:color w:val="000000"/>
          <w:sz w:val="32"/>
          <w:szCs w:val="32"/>
        </w:rPr>
        <w:t>Prioritou pečovatelské služby je poskytování těch nezbytných úkonů,</w:t>
      </w:r>
      <w:r w:rsidR="00297573">
        <w:rPr>
          <w:rFonts w:ascii="TimesNewRoman" w:hAnsi="TimesNewRoman" w:cs="TimesNewRoman"/>
          <w:color w:val="000000"/>
          <w:sz w:val="32"/>
          <w:szCs w:val="32"/>
        </w:rPr>
        <w:t xml:space="preserve"> k</w:t>
      </w:r>
      <w:r>
        <w:rPr>
          <w:rFonts w:ascii="TimesNewRoman" w:hAnsi="TimesNewRoman" w:cs="TimesNewRoman"/>
          <w:color w:val="000000"/>
          <w:sz w:val="32"/>
          <w:szCs w:val="32"/>
        </w:rPr>
        <w:t xml:space="preserve">teré umožní setrvání klientů v jejich domácnosti, tj. zajištění </w:t>
      </w:r>
      <w:r w:rsidR="00297573">
        <w:rPr>
          <w:rFonts w:ascii="TimesNewRoman" w:hAnsi="TimesNewRoman" w:cs="TimesNewRoman"/>
          <w:color w:val="000000"/>
          <w:sz w:val="32"/>
          <w:szCs w:val="32"/>
        </w:rPr>
        <w:t>h</w:t>
      </w:r>
      <w:r>
        <w:rPr>
          <w:rFonts w:ascii="TimesNewRoman" w:hAnsi="TimesNewRoman" w:cs="TimesNewRoman"/>
          <w:color w:val="000000"/>
          <w:sz w:val="32"/>
          <w:szCs w:val="32"/>
        </w:rPr>
        <w:t xml:space="preserve">ygieny, pomoc při zajištění stravy apod. </w:t>
      </w:r>
    </w:p>
    <w:p w14:paraId="6FCF3F0D" w14:textId="4F879DFA"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Úkony jako je např. praní prádla, úklid, nákupy jsou poskytovány v odůvodněných případech, kdy tyto úkony nelze zajistit jiným způsobem, tj. prostřednictvím veřejných zdrojů. Pro zdůvodnění poskytnutí těchto služeb je využita analýza sociální situace klienta.</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S každým klientem je sestaven Individuální plán péče, ve kterém je</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stanoven jak rozsah jeho potřeb, četnost prováděných výkonů i specifikován konkrétní postup provedení služby. Tento postup odráží</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požadavky klienta a možnosti poskytovatele.</w:t>
      </w:r>
    </w:p>
    <w:p w14:paraId="732ECAFC" w14:textId="5214B61D"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Míra podpory je zvolena tak, aby klient zůstal co nejvíce soběstačný.</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Před zahájením pečovatelské služby jsou s klientem dle úkonů, které</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budou poskytovány, dojednávány specifické podmínky:</w:t>
      </w:r>
    </w:p>
    <w:p w14:paraId="652E08AD" w14:textId="35AA3563"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1. den a čas, kdy bude pečovatelka ke klientovi chodit,</w:t>
      </w:r>
    </w:p>
    <w:p w14:paraId="320FBAAD" w14:textId="2599D367"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2. zajištění vstupu do domácnosti:</w:t>
      </w:r>
    </w:p>
    <w:p w14:paraId="65B3BEF8" w14:textId="2D649246" w:rsidR="00013441" w:rsidRPr="00013441" w:rsidRDefault="00013441" w:rsidP="00297573">
      <w:pPr>
        <w:pStyle w:val="Odstavecseseznamem"/>
        <w:numPr>
          <w:ilvl w:val="0"/>
          <w:numId w:val="1"/>
        </w:numPr>
        <w:autoSpaceDE w:val="0"/>
        <w:autoSpaceDN w:val="0"/>
        <w:adjustRightInd w:val="0"/>
        <w:spacing w:after="0" w:line="240" w:lineRule="auto"/>
        <w:jc w:val="both"/>
        <w:rPr>
          <w:rFonts w:ascii="TimesNewRoman" w:hAnsi="TimesNewRoman" w:cs="TimesNewRoman"/>
          <w:color w:val="000000"/>
          <w:sz w:val="32"/>
          <w:szCs w:val="32"/>
        </w:rPr>
      </w:pPr>
      <w:r w:rsidRPr="00013441">
        <w:rPr>
          <w:rFonts w:ascii="TimesNewRoman" w:hAnsi="TimesNewRoman" w:cs="TimesNewRoman"/>
          <w:color w:val="000000"/>
          <w:sz w:val="32"/>
          <w:szCs w:val="32"/>
        </w:rPr>
        <w:t>pokud klient není schopen sám nebo za pomoci jiné osoby otevřít, je s klientem domluveno předání jeho klíče/klíčů dle potřeby (od branky, vchodu, bytu či domu) pracovníkům pečovatelské služby. O převzetí či vrácení klíčů bude sepsán Zápis o převzetí/vrácení klíčů. V individuálním plánu je pak upraven způsob použití klíče,</w:t>
      </w:r>
    </w:p>
    <w:p w14:paraId="3BB23026" w14:textId="660931E0" w:rsidR="00013441" w:rsidRPr="00013441" w:rsidRDefault="00013441" w:rsidP="00297573">
      <w:pPr>
        <w:pStyle w:val="Odstavecseseznamem"/>
        <w:numPr>
          <w:ilvl w:val="0"/>
          <w:numId w:val="1"/>
        </w:numPr>
        <w:autoSpaceDE w:val="0"/>
        <w:autoSpaceDN w:val="0"/>
        <w:adjustRightInd w:val="0"/>
        <w:spacing w:after="0" w:line="240" w:lineRule="auto"/>
        <w:jc w:val="both"/>
        <w:rPr>
          <w:rFonts w:ascii="TimesNewRoman" w:hAnsi="TimesNewRoman" w:cs="TimesNewRoman"/>
          <w:color w:val="000000"/>
          <w:sz w:val="32"/>
          <w:szCs w:val="32"/>
        </w:rPr>
      </w:pPr>
      <w:r w:rsidRPr="00013441">
        <w:rPr>
          <w:rFonts w:ascii="TimesNewRoman" w:hAnsi="TimesNewRoman" w:cs="TimesNewRoman"/>
          <w:color w:val="000000"/>
          <w:sz w:val="32"/>
          <w:szCs w:val="32"/>
        </w:rPr>
        <w:t>pokud klient vlastní domácí zvíře, které může obtěžovat nebo</w:t>
      </w:r>
    </w:p>
    <w:p w14:paraId="3DEDE58A" w14:textId="77777777" w:rsidR="00013441" w:rsidRDefault="00013441" w:rsidP="00297573">
      <w:pPr>
        <w:autoSpaceDE w:val="0"/>
        <w:autoSpaceDN w:val="0"/>
        <w:adjustRightInd w:val="0"/>
        <w:spacing w:after="0" w:line="240" w:lineRule="auto"/>
        <w:ind w:firstLine="708"/>
        <w:jc w:val="both"/>
        <w:rPr>
          <w:rFonts w:ascii="TimesNewRoman" w:hAnsi="TimesNewRoman" w:cs="TimesNewRoman"/>
          <w:color w:val="000000"/>
          <w:sz w:val="32"/>
          <w:szCs w:val="32"/>
        </w:rPr>
      </w:pPr>
      <w:r>
        <w:rPr>
          <w:rFonts w:ascii="TimesNewRoman" w:hAnsi="TimesNewRoman" w:cs="TimesNewRoman"/>
          <w:color w:val="000000"/>
          <w:sz w:val="32"/>
          <w:szCs w:val="32"/>
        </w:rPr>
        <w:t>ohrožovat pracovnice pečovatelské služby, je povinen je zajistit</w:t>
      </w:r>
    </w:p>
    <w:p w14:paraId="6A8BC0C3" w14:textId="77777777" w:rsidR="00013441" w:rsidRDefault="00013441" w:rsidP="00297573">
      <w:pPr>
        <w:autoSpaceDE w:val="0"/>
        <w:autoSpaceDN w:val="0"/>
        <w:adjustRightInd w:val="0"/>
        <w:spacing w:after="0" w:line="240" w:lineRule="auto"/>
        <w:ind w:firstLine="708"/>
        <w:jc w:val="both"/>
        <w:rPr>
          <w:rFonts w:ascii="TimesNewRoman" w:hAnsi="TimesNewRoman" w:cs="TimesNewRoman"/>
          <w:color w:val="000000"/>
          <w:sz w:val="32"/>
          <w:szCs w:val="32"/>
        </w:rPr>
      </w:pPr>
      <w:r>
        <w:rPr>
          <w:rFonts w:ascii="TimesNewRoman" w:hAnsi="TimesNewRoman" w:cs="TimesNewRoman"/>
          <w:color w:val="000000"/>
          <w:sz w:val="32"/>
          <w:szCs w:val="32"/>
        </w:rPr>
        <w:t>tak, aby nedošlo k jejich vzájemnému kontaktu.</w:t>
      </w:r>
    </w:p>
    <w:p w14:paraId="507AA202" w14:textId="2FF6E98F" w:rsidR="00013441" w:rsidRPr="00013441" w:rsidRDefault="00013441" w:rsidP="00297573">
      <w:pPr>
        <w:pStyle w:val="Odstavecseseznamem"/>
        <w:numPr>
          <w:ilvl w:val="0"/>
          <w:numId w:val="5"/>
        </w:numPr>
        <w:autoSpaceDE w:val="0"/>
        <w:autoSpaceDN w:val="0"/>
        <w:adjustRightInd w:val="0"/>
        <w:spacing w:after="120" w:line="240" w:lineRule="auto"/>
        <w:ind w:left="757"/>
        <w:jc w:val="both"/>
        <w:rPr>
          <w:rFonts w:ascii="TimesNewRoman" w:hAnsi="TimesNewRoman" w:cs="TimesNewRoman"/>
          <w:color w:val="000000"/>
          <w:sz w:val="32"/>
          <w:szCs w:val="32"/>
        </w:rPr>
      </w:pPr>
      <w:r w:rsidRPr="00013441">
        <w:rPr>
          <w:rFonts w:ascii="TimesNewRoman" w:hAnsi="TimesNewRoman" w:cs="TimesNewRoman"/>
          <w:color w:val="000000"/>
          <w:sz w:val="32"/>
          <w:szCs w:val="32"/>
        </w:rPr>
        <w:t>zajištění materiálních podmínek, vybavení pomůckami a vnitřního</w:t>
      </w:r>
      <w:r>
        <w:rPr>
          <w:rFonts w:ascii="TimesNewRoman" w:hAnsi="TimesNewRoman" w:cs="TimesNewRoman"/>
          <w:color w:val="000000"/>
          <w:sz w:val="32"/>
          <w:szCs w:val="32"/>
        </w:rPr>
        <w:t xml:space="preserve"> </w:t>
      </w:r>
      <w:r w:rsidRPr="00013441">
        <w:rPr>
          <w:rFonts w:ascii="TimesNewRoman" w:hAnsi="TimesNewRoman" w:cs="TimesNewRoman"/>
          <w:color w:val="000000"/>
          <w:sz w:val="32"/>
          <w:szCs w:val="32"/>
        </w:rPr>
        <w:t>uspořádání domácnosti dle konkrétních úkonů péče.</w:t>
      </w:r>
    </w:p>
    <w:p w14:paraId="2D69E085" w14:textId="20206D39"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 xml:space="preserve">Na pečovatelskou službu se může obrátit kterýkoliv občan nebo klient, který potřebuje poradit při řešení své sociální situace nebo sociální situace svého blízkého. Sociální pracovnice mu podá informace týkající se zejména využití různých druhů sociálních služeb a postupu nutných k jejich zajištění, nároku na sociální dávky a kde o ně požádat, informace týkající se práv a povinností člověka využívajícího sociální </w:t>
      </w:r>
      <w:r>
        <w:rPr>
          <w:rFonts w:ascii="TimesNewRoman" w:hAnsi="TimesNewRoman" w:cs="TimesNewRoman"/>
          <w:color w:val="000000"/>
          <w:sz w:val="32"/>
          <w:szCs w:val="32"/>
        </w:rPr>
        <w:lastRenderedPageBreak/>
        <w:t>službu apod. Poradenství je poskytováno každý pracovní den od 6.00 do 14.30. Jedná se o bezplatnou službu.</w:t>
      </w:r>
    </w:p>
    <w:p w14:paraId="20AC28C1" w14:textId="77777777" w:rsidR="00D02C73" w:rsidRDefault="00D02C73" w:rsidP="00013441">
      <w:pPr>
        <w:autoSpaceDE w:val="0"/>
        <w:autoSpaceDN w:val="0"/>
        <w:adjustRightInd w:val="0"/>
        <w:spacing w:after="0" w:line="240" w:lineRule="auto"/>
        <w:rPr>
          <w:rFonts w:ascii="TimesNewRoman,Bold" w:hAnsi="TimesNewRoman,Bold" w:cs="TimesNewRoman,Bold"/>
          <w:b/>
          <w:bCs/>
          <w:color w:val="000000"/>
          <w:sz w:val="32"/>
          <w:szCs w:val="32"/>
        </w:rPr>
      </w:pPr>
    </w:p>
    <w:p w14:paraId="51D70CCF" w14:textId="07A42831" w:rsidR="00013441" w:rsidRPr="00297573" w:rsidRDefault="00013441" w:rsidP="00297573">
      <w:pPr>
        <w:autoSpaceDE w:val="0"/>
        <w:autoSpaceDN w:val="0"/>
        <w:adjustRightInd w:val="0"/>
        <w:spacing w:after="120" w:line="240" w:lineRule="auto"/>
        <w:rPr>
          <w:rFonts w:ascii="TimesNewRoman,Bold" w:hAnsi="TimesNewRoman,Bold" w:cs="TimesNewRoman,Bold"/>
          <w:b/>
          <w:bCs/>
          <w:color w:val="C45911" w:themeColor="accent2" w:themeShade="BF"/>
          <w:sz w:val="32"/>
          <w:szCs w:val="32"/>
        </w:rPr>
      </w:pPr>
      <w:r w:rsidRPr="00297573">
        <w:rPr>
          <w:rFonts w:ascii="TimesNewRoman,Bold" w:hAnsi="TimesNewRoman,Bold" w:cs="TimesNewRoman,Bold"/>
          <w:b/>
          <w:bCs/>
          <w:color w:val="C45911" w:themeColor="accent2" w:themeShade="BF"/>
          <w:sz w:val="32"/>
          <w:szCs w:val="32"/>
        </w:rPr>
        <w:t>Úhrada pečovatelské služby</w:t>
      </w:r>
    </w:p>
    <w:p w14:paraId="17864860" w14:textId="40FD3F54"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Platba za pečovatelskou službu je třeba provést do 15. dne měsíce</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následujícího po měsíci, v němž byla pečovatelská služba</w:t>
      </w:r>
      <w:r w:rsidR="00D02C73">
        <w:rPr>
          <w:rFonts w:ascii="TimesNewRoman" w:hAnsi="TimesNewRoman" w:cs="TimesNewRoman"/>
          <w:color w:val="000000"/>
          <w:sz w:val="32"/>
          <w:szCs w:val="32"/>
        </w:rPr>
        <w:t xml:space="preserve"> </w:t>
      </w:r>
      <w:r>
        <w:rPr>
          <w:rFonts w:ascii="TimesNewRoman" w:hAnsi="TimesNewRoman" w:cs="TimesNewRoman"/>
          <w:color w:val="000000"/>
          <w:sz w:val="32"/>
          <w:szCs w:val="32"/>
        </w:rPr>
        <w:t>poskytnuta. Celková částka úhrady je součtem cen pro jednotlivé</w:t>
      </w:r>
      <w:r w:rsidR="00D02C73">
        <w:rPr>
          <w:rFonts w:ascii="TimesNewRoman" w:hAnsi="TimesNewRoman" w:cs="TimesNewRoman"/>
          <w:color w:val="000000"/>
          <w:sz w:val="32"/>
          <w:szCs w:val="32"/>
        </w:rPr>
        <w:t xml:space="preserve"> </w:t>
      </w:r>
      <w:r>
        <w:rPr>
          <w:rFonts w:ascii="TimesNewRoman" w:hAnsi="TimesNewRoman" w:cs="TimesNewRoman"/>
          <w:color w:val="000000"/>
          <w:sz w:val="32"/>
          <w:szCs w:val="32"/>
        </w:rPr>
        <w:t>úkony, který je daný aktuálním Ceníkem pečovatelské služby</w:t>
      </w:r>
      <w:r w:rsidR="00D02C73">
        <w:rPr>
          <w:rFonts w:ascii="TimesNewRoman" w:hAnsi="TimesNewRoman" w:cs="TimesNewRoman"/>
          <w:color w:val="000000"/>
          <w:sz w:val="32"/>
          <w:szCs w:val="32"/>
        </w:rPr>
        <w:t xml:space="preserve"> </w:t>
      </w:r>
      <w:r>
        <w:rPr>
          <w:rFonts w:ascii="TimesNewRoman" w:hAnsi="TimesNewRoman" w:cs="TimesNewRoman"/>
          <w:color w:val="000000"/>
          <w:sz w:val="32"/>
          <w:szCs w:val="32"/>
        </w:rPr>
        <w:t>schvalovaným Radou města Hořice.</w:t>
      </w:r>
    </w:p>
    <w:p w14:paraId="0B0ED8B9" w14:textId="39F5745C"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Jestliže poskytování úkonu včetně času nezbytného pro jeho zajištění</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netrvá celou hodinu, výše úhrady se krátí poměrně k délce trvání</w:t>
      </w:r>
      <w:r w:rsidR="00D02C73">
        <w:rPr>
          <w:rFonts w:ascii="TimesNewRoman" w:hAnsi="TimesNewRoman" w:cs="TimesNewRoman"/>
          <w:color w:val="000000"/>
          <w:sz w:val="32"/>
          <w:szCs w:val="32"/>
        </w:rPr>
        <w:t xml:space="preserve"> </w:t>
      </w:r>
      <w:r>
        <w:rPr>
          <w:rFonts w:ascii="TimesNewRoman" w:hAnsi="TimesNewRoman" w:cs="TimesNewRoman"/>
          <w:color w:val="000000"/>
          <w:sz w:val="32"/>
          <w:szCs w:val="32"/>
        </w:rPr>
        <w:t>úkonu.</w:t>
      </w:r>
    </w:p>
    <w:p w14:paraId="447F64F0" w14:textId="5BFC2163"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Ve výše uvedeném termínu je vybírána částka za odebrané obědy.</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V případě, že klient neodebere domluvenou službu:</w:t>
      </w:r>
    </w:p>
    <w:p w14:paraId="2A05A219" w14:textId="3B1F0C4F" w:rsidR="00013441" w:rsidRPr="00297573" w:rsidRDefault="00013441" w:rsidP="00297573">
      <w:pPr>
        <w:pStyle w:val="Odstavecseseznamem"/>
        <w:numPr>
          <w:ilvl w:val="0"/>
          <w:numId w:val="7"/>
        </w:numPr>
        <w:autoSpaceDE w:val="0"/>
        <w:autoSpaceDN w:val="0"/>
        <w:adjustRightInd w:val="0"/>
        <w:spacing w:after="0" w:line="240" w:lineRule="auto"/>
        <w:jc w:val="both"/>
        <w:rPr>
          <w:rFonts w:ascii="TimesNewRoman" w:hAnsi="TimesNewRoman" w:cs="TimesNewRoman"/>
          <w:color w:val="000000"/>
          <w:sz w:val="32"/>
          <w:szCs w:val="32"/>
        </w:rPr>
      </w:pPr>
      <w:r w:rsidRPr="00297573">
        <w:rPr>
          <w:rFonts w:ascii="TimesNewRoman" w:hAnsi="TimesNewRoman" w:cs="TimesNewRoman"/>
          <w:color w:val="000000"/>
          <w:sz w:val="32"/>
          <w:szCs w:val="32"/>
        </w:rPr>
        <w:t>a tuto skutečnost alespoň jeden den předem ohlásí: částka za</w:t>
      </w:r>
      <w:r w:rsidR="00D02C73" w:rsidRPr="00297573">
        <w:rPr>
          <w:rFonts w:ascii="TimesNewRoman" w:hAnsi="TimesNewRoman" w:cs="TimesNewRoman"/>
          <w:color w:val="000000"/>
          <w:sz w:val="32"/>
          <w:szCs w:val="32"/>
        </w:rPr>
        <w:t xml:space="preserve"> </w:t>
      </w:r>
      <w:r w:rsidRPr="00297573">
        <w:rPr>
          <w:rFonts w:ascii="TimesNewRoman" w:hAnsi="TimesNewRoman" w:cs="TimesNewRoman"/>
          <w:color w:val="000000"/>
          <w:sz w:val="32"/>
          <w:szCs w:val="32"/>
        </w:rPr>
        <w:t>neprovedený úkon se nezapočítá,</w:t>
      </w:r>
    </w:p>
    <w:p w14:paraId="35286656" w14:textId="19777AC9" w:rsidR="00013441" w:rsidRPr="00297573" w:rsidRDefault="00013441" w:rsidP="00297573">
      <w:pPr>
        <w:pStyle w:val="Odstavecseseznamem"/>
        <w:numPr>
          <w:ilvl w:val="0"/>
          <w:numId w:val="7"/>
        </w:numPr>
        <w:autoSpaceDE w:val="0"/>
        <w:autoSpaceDN w:val="0"/>
        <w:adjustRightInd w:val="0"/>
        <w:spacing w:after="0" w:line="240" w:lineRule="auto"/>
        <w:jc w:val="both"/>
        <w:rPr>
          <w:rFonts w:ascii="TimesNewRoman" w:hAnsi="TimesNewRoman" w:cs="TimesNewRoman"/>
          <w:color w:val="000000"/>
          <w:sz w:val="32"/>
          <w:szCs w:val="32"/>
        </w:rPr>
      </w:pPr>
      <w:r w:rsidRPr="00297573">
        <w:rPr>
          <w:rFonts w:ascii="TimesNewRoman" w:hAnsi="TimesNewRoman" w:cs="TimesNewRoman"/>
          <w:color w:val="000000"/>
          <w:sz w:val="32"/>
          <w:szCs w:val="32"/>
        </w:rPr>
        <w:t>a tuto skutečnost neohlásí a pečovatelka na místo přijede marně:</w:t>
      </w:r>
    </w:p>
    <w:p w14:paraId="3923E758" w14:textId="0B2B6EA7"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klientovi je zaúčtována částka odpovídající času provedení úkonu</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v délce 10 minut, popř. paušální částka za úkon. Výjimku tvoří</w:t>
      </w:r>
      <w:r w:rsidR="00D02C73">
        <w:rPr>
          <w:rFonts w:ascii="TimesNewRoman" w:hAnsi="TimesNewRoman" w:cs="TimesNewRoman"/>
          <w:color w:val="000000"/>
          <w:sz w:val="32"/>
          <w:szCs w:val="32"/>
        </w:rPr>
        <w:t xml:space="preserve"> </w:t>
      </w:r>
      <w:r>
        <w:rPr>
          <w:rFonts w:ascii="TimesNewRoman" w:hAnsi="TimesNewRoman" w:cs="TimesNewRoman"/>
          <w:color w:val="000000"/>
          <w:sz w:val="32"/>
          <w:szCs w:val="32"/>
        </w:rPr>
        <w:t>situace klientů, v nichž se ocitli neočekávaně, např. náhlá</w:t>
      </w:r>
      <w:r w:rsidR="00D02C73">
        <w:rPr>
          <w:rFonts w:ascii="TimesNewRoman" w:hAnsi="TimesNewRoman" w:cs="TimesNewRoman"/>
          <w:color w:val="000000"/>
          <w:sz w:val="32"/>
          <w:szCs w:val="32"/>
        </w:rPr>
        <w:t xml:space="preserve"> </w:t>
      </w:r>
      <w:r>
        <w:rPr>
          <w:rFonts w:ascii="TimesNewRoman" w:hAnsi="TimesNewRoman" w:cs="TimesNewRoman"/>
          <w:color w:val="000000"/>
          <w:sz w:val="32"/>
          <w:szCs w:val="32"/>
        </w:rPr>
        <w:t>hospitalizace apod.</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Nahlásit změnu služby lze osobně pečovatelce nebo telefonicky na</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čísle: 734 621 922, 603 239 331.</w:t>
      </w:r>
    </w:p>
    <w:p w14:paraId="19E9ED58" w14:textId="77777777" w:rsidR="00D02C73" w:rsidRDefault="00D02C73" w:rsidP="00297573">
      <w:pPr>
        <w:autoSpaceDE w:val="0"/>
        <w:autoSpaceDN w:val="0"/>
        <w:adjustRightInd w:val="0"/>
        <w:spacing w:after="0" w:line="240" w:lineRule="auto"/>
        <w:jc w:val="both"/>
        <w:rPr>
          <w:rFonts w:ascii="TimesNewRoman,Bold" w:hAnsi="TimesNewRoman,Bold" w:cs="TimesNewRoman,Bold"/>
          <w:b/>
          <w:bCs/>
          <w:color w:val="000000"/>
          <w:sz w:val="32"/>
          <w:szCs w:val="32"/>
        </w:rPr>
      </w:pPr>
    </w:p>
    <w:p w14:paraId="08875CD1" w14:textId="40947219" w:rsidR="00013441" w:rsidRPr="00297573" w:rsidRDefault="00013441" w:rsidP="00297573">
      <w:pPr>
        <w:autoSpaceDE w:val="0"/>
        <w:autoSpaceDN w:val="0"/>
        <w:adjustRightInd w:val="0"/>
        <w:spacing w:after="120" w:line="240" w:lineRule="auto"/>
        <w:rPr>
          <w:rFonts w:ascii="TimesNewRoman,Bold" w:hAnsi="TimesNewRoman,Bold" w:cs="TimesNewRoman,Bold"/>
          <w:b/>
          <w:bCs/>
          <w:color w:val="C45911" w:themeColor="accent2" w:themeShade="BF"/>
          <w:sz w:val="32"/>
          <w:szCs w:val="32"/>
        </w:rPr>
      </w:pPr>
      <w:r w:rsidRPr="00297573">
        <w:rPr>
          <w:rFonts w:ascii="TimesNewRoman,Bold" w:hAnsi="TimesNewRoman,Bold" w:cs="TimesNewRoman,Bold"/>
          <w:b/>
          <w:bCs/>
          <w:color w:val="C45911" w:themeColor="accent2" w:themeShade="BF"/>
          <w:sz w:val="32"/>
          <w:szCs w:val="32"/>
        </w:rPr>
        <w:t>Jaké služby neposkytujeme</w:t>
      </w:r>
    </w:p>
    <w:p w14:paraId="45BE089A" w14:textId="10143CDD"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Pečovatelská služba nemůže a neumí zajistit asistenci (dohled) po</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dobu 24 hodin v domácnosti klienta.</w:t>
      </w:r>
    </w:p>
    <w:p w14:paraId="4E2B018A" w14:textId="1587721A"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Neposkytujeme činnosti, které jsou v kompetenci zdravotnického</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pracovníka, tzn. podávání léků, aplikace inzulínu, převaz rány apod.</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Tuto službu poskytují agentury domácí péče a jsou hrazeny</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z veřejného zdravotního pojištění.</w:t>
      </w:r>
    </w:p>
    <w:p w14:paraId="06804CE7" w14:textId="6F0CBEAC"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Nejsme schopni poskytovat služby bez provedení potřebných úprav</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domácnosti nebo bez zajištění speciálních pomůcek např. madla,</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polohovací postele, popř. zvedáku, zajištění domácích zvířat apod.</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Pečovatelská služba neposkytuje služby mimo svou územní</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působnost.</w:t>
      </w:r>
    </w:p>
    <w:p w14:paraId="2D95F3A9" w14:textId="77777777" w:rsidR="00D02C73" w:rsidRDefault="00D02C73" w:rsidP="00013441">
      <w:pPr>
        <w:autoSpaceDE w:val="0"/>
        <w:autoSpaceDN w:val="0"/>
        <w:adjustRightInd w:val="0"/>
        <w:spacing w:after="0" w:line="240" w:lineRule="auto"/>
        <w:rPr>
          <w:rFonts w:ascii="TimesNewRoman,Bold" w:hAnsi="TimesNewRoman,Bold" w:cs="TimesNewRoman,Bold"/>
          <w:b/>
          <w:bCs/>
          <w:color w:val="000000"/>
          <w:sz w:val="32"/>
          <w:szCs w:val="32"/>
        </w:rPr>
      </w:pPr>
    </w:p>
    <w:p w14:paraId="0312EE12" w14:textId="3E430EA7" w:rsidR="00013441" w:rsidRPr="00297573" w:rsidRDefault="00013441" w:rsidP="00297573">
      <w:pPr>
        <w:autoSpaceDE w:val="0"/>
        <w:autoSpaceDN w:val="0"/>
        <w:adjustRightInd w:val="0"/>
        <w:spacing w:after="120" w:line="240" w:lineRule="auto"/>
        <w:rPr>
          <w:rFonts w:ascii="TimesNewRoman,Bold" w:hAnsi="TimesNewRoman,Bold" w:cs="TimesNewRoman,Bold"/>
          <w:b/>
          <w:bCs/>
          <w:color w:val="C45911" w:themeColor="accent2" w:themeShade="BF"/>
          <w:sz w:val="32"/>
          <w:szCs w:val="32"/>
        </w:rPr>
      </w:pPr>
      <w:r w:rsidRPr="00297573">
        <w:rPr>
          <w:rFonts w:ascii="TimesNewRoman,Bold" w:hAnsi="TimesNewRoman,Bold" w:cs="TimesNewRoman,Bold"/>
          <w:b/>
          <w:bCs/>
          <w:color w:val="C45911" w:themeColor="accent2" w:themeShade="BF"/>
          <w:sz w:val="32"/>
          <w:szCs w:val="32"/>
        </w:rPr>
        <w:t>Pravidla pro podávání a vyřizování stížností</w:t>
      </w:r>
    </w:p>
    <w:p w14:paraId="0843EC34"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 w:hAnsi="TimesNewRoman" w:cs="TimesNewRoman"/>
          <w:color w:val="000000"/>
          <w:sz w:val="32"/>
          <w:szCs w:val="32"/>
        </w:rPr>
        <w:t>Budete-li nespokojen/a se službami, které Vám poskytujeme, máte</w:t>
      </w:r>
    </w:p>
    <w:p w14:paraId="32F0AF64" w14:textId="08E4D6E1"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lastRenderedPageBreak/>
        <w:t>právo vyjádřit svoji nespokojenost s kvalitou nebo způsobem</w:t>
      </w:r>
      <w:r w:rsidR="00297573">
        <w:rPr>
          <w:rFonts w:ascii="TimesNewRoman" w:hAnsi="TimesNewRoman" w:cs="TimesNewRoman"/>
          <w:color w:val="000000"/>
          <w:sz w:val="32"/>
          <w:szCs w:val="32"/>
        </w:rPr>
        <w:t xml:space="preserve"> p</w:t>
      </w:r>
      <w:r>
        <w:rPr>
          <w:rFonts w:ascii="TimesNewRoman" w:hAnsi="TimesNewRoman" w:cs="TimesNewRoman"/>
          <w:color w:val="000000"/>
          <w:sz w:val="32"/>
          <w:szCs w:val="32"/>
        </w:rPr>
        <w:t>oskytování služby.</w:t>
      </w:r>
    </w:p>
    <w:p w14:paraId="30A579FF" w14:textId="66F34286"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Stížnosti jsou Vaší obranou proti neoprávněnému zásahu do Vašich</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práv a pro Poskytovatele jsou důležitým zdrojem informací</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vedoucích k tomu, abychom poskytovali naše služby co nejlépe.</w:t>
      </w:r>
      <w:r w:rsidR="00297573">
        <w:rPr>
          <w:rFonts w:ascii="TimesNewRoman" w:hAnsi="TimesNewRoman" w:cs="TimesNewRoman"/>
          <w:color w:val="000000"/>
          <w:sz w:val="32"/>
          <w:szCs w:val="32"/>
        </w:rPr>
        <w:t xml:space="preserve"> </w:t>
      </w:r>
    </w:p>
    <w:p w14:paraId="14A81139" w14:textId="70E156F6" w:rsidR="00013441" w:rsidRDefault="00013441" w:rsidP="00297573">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Svoji stížnost můžete podat ústně nebo písemně, a to kterémukoliv</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pracovníkovi Pečovatelské služby, ke kterému máte důvěru.</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Pokud je Vaše stížnost podána ústně, pracovník o ní učiní písemný</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zápis. Stížnost může být podána také anonymně.</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 xml:space="preserve">Písemnou stížnost je možné zaslat na adresu </w:t>
      </w:r>
      <w:r w:rsidRPr="00297573">
        <w:rPr>
          <w:rFonts w:ascii="TimesNewRoman" w:hAnsi="TimesNewRoman" w:cs="TimesNewRoman"/>
          <w:b/>
          <w:bCs/>
          <w:color w:val="000000"/>
          <w:sz w:val="32"/>
          <w:szCs w:val="32"/>
        </w:rPr>
        <w:t>Sociální služby města</w:t>
      </w:r>
      <w:r w:rsidR="00297573" w:rsidRPr="00297573">
        <w:rPr>
          <w:rFonts w:ascii="TimesNewRoman" w:hAnsi="TimesNewRoman" w:cs="TimesNewRoman"/>
          <w:b/>
          <w:bCs/>
          <w:color w:val="000000"/>
          <w:sz w:val="32"/>
          <w:szCs w:val="32"/>
        </w:rPr>
        <w:t xml:space="preserve"> </w:t>
      </w:r>
      <w:r w:rsidRPr="00297573">
        <w:rPr>
          <w:rFonts w:ascii="TimesNewRoman" w:hAnsi="TimesNewRoman" w:cs="TimesNewRoman"/>
          <w:b/>
          <w:bCs/>
          <w:color w:val="000000"/>
          <w:sz w:val="32"/>
          <w:szCs w:val="32"/>
        </w:rPr>
        <w:t>Hořice</w:t>
      </w:r>
      <w:r>
        <w:rPr>
          <w:rFonts w:ascii="TimesNewRoman" w:hAnsi="TimesNewRoman" w:cs="TimesNewRoman"/>
          <w:color w:val="000000"/>
          <w:sz w:val="32"/>
          <w:szCs w:val="32"/>
        </w:rPr>
        <w:t xml:space="preserve">, </w:t>
      </w:r>
      <w:r>
        <w:rPr>
          <w:rFonts w:ascii="TimesNewRoman,Bold" w:hAnsi="TimesNewRoman,Bold" w:cs="TimesNewRoman,Bold"/>
          <w:b/>
          <w:bCs/>
          <w:color w:val="000000"/>
          <w:sz w:val="32"/>
          <w:szCs w:val="32"/>
        </w:rPr>
        <w:t xml:space="preserve">Riegrova 2111, 508 01 Hořice </w:t>
      </w:r>
      <w:r>
        <w:rPr>
          <w:rFonts w:ascii="TimesNewRoman" w:hAnsi="TimesNewRoman" w:cs="TimesNewRoman"/>
          <w:color w:val="000000"/>
          <w:sz w:val="32"/>
          <w:szCs w:val="32"/>
        </w:rPr>
        <w:t>nebo vhodit také do poštovní</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schránky, která je umístěna u vchodových dveří sídla Poskytovatele.</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Vaši stížnost bude vyřizovat ředitelka Sociálních služeb města Hořice</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(dále jen SSMH), je-li stížnost podaná na její osobu, stížnost prošetří</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zřizovatel.</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Stížnosti jsou vyřizovány do 30 dnů od jejich podání, s</w:t>
      </w:r>
      <w:r w:rsidR="00297573">
        <w:rPr>
          <w:rFonts w:ascii="TimesNewRoman" w:hAnsi="TimesNewRoman" w:cs="TimesNewRoman"/>
          <w:color w:val="000000"/>
          <w:sz w:val="32"/>
          <w:szCs w:val="32"/>
        </w:rPr>
        <w:t> </w:t>
      </w:r>
      <w:r>
        <w:rPr>
          <w:rFonts w:ascii="TimesNewRoman" w:hAnsi="TimesNewRoman" w:cs="TimesNewRoman"/>
          <w:color w:val="000000"/>
          <w:sz w:val="32"/>
          <w:szCs w:val="32"/>
        </w:rPr>
        <w:t>výsledkem</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budete ústně seznámen/a, dostanete také písemné vyjádření.</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Pokud jste svou stížnost podal/a anonymně, je seznámení s</w:t>
      </w:r>
      <w:r w:rsidR="00297573">
        <w:rPr>
          <w:rFonts w:ascii="TimesNewRoman" w:hAnsi="TimesNewRoman" w:cs="TimesNewRoman"/>
          <w:color w:val="000000"/>
          <w:sz w:val="32"/>
          <w:szCs w:val="32"/>
        </w:rPr>
        <w:t> </w:t>
      </w:r>
      <w:r>
        <w:rPr>
          <w:rFonts w:ascii="TimesNewRoman" w:hAnsi="TimesNewRoman" w:cs="TimesNewRoman"/>
          <w:color w:val="000000"/>
          <w:sz w:val="32"/>
          <w:szCs w:val="32"/>
        </w:rPr>
        <w:t>vyřízením</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stížnosti učiněno písemně ve výroční zprávě. Písemné vyjádření k</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anonymní stížnosti se provede v tak konkrétní míře, jakou dovoluje</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charakter stížnosti, a nebyly dotčeny konkrétní osoby.</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Nebudete-li spokojen/a s vyřízením své stížnosti, můžete se svým</w:t>
      </w:r>
      <w:r w:rsidR="00297573">
        <w:rPr>
          <w:rFonts w:ascii="TimesNewRoman" w:hAnsi="TimesNewRoman" w:cs="TimesNewRoman"/>
          <w:color w:val="000000"/>
          <w:sz w:val="32"/>
          <w:szCs w:val="32"/>
        </w:rPr>
        <w:t xml:space="preserve"> </w:t>
      </w:r>
      <w:r>
        <w:rPr>
          <w:rFonts w:ascii="TimesNewRoman" w:hAnsi="TimesNewRoman" w:cs="TimesNewRoman"/>
          <w:color w:val="000000"/>
          <w:sz w:val="32"/>
          <w:szCs w:val="32"/>
        </w:rPr>
        <w:t>podnětem k prošetření postupu vyřizování stížnosti obrátit na:</w:t>
      </w:r>
    </w:p>
    <w:p w14:paraId="0EA97AD9" w14:textId="2A8D0066" w:rsidR="00013441" w:rsidRPr="004949DF" w:rsidRDefault="00013441" w:rsidP="004949DF">
      <w:pPr>
        <w:pStyle w:val="Odstavecseseznamem"/>
        <w:numPr>
          <w:ilvl w:val="0"/>
          <w:numId w:val="8"/>
        </w:numPr>
        <w:autoSpaceDE w:val="0"/>
        <w:autoSpaceDN w:val="0"/>
        <w:adjustRightInd w:val="0"/>
        <w:spacing w:after="0" w:line="240" w:lineRule="auto"/>
        <w:rPr>
          <w:rFonts w:ascii="TimesNewRoman,Bold" w:hAnsi="TimesNewRoman,Bold" w:cs="TimesNewRoman,Bold"/>
          <w:b/>
          <w:bCs/>
          <w:color w:val="000000"/>
          <w:sz w:val="32"/>
          <w:szCs w:val="32"/>
        </w:rPr>
      </w:pPr>
      <w:r w:rsidRPr="004949DF">
        <w:rPr>
          <w:rFonts w:ascii="TimesNewRoman" w:hAnsi="TimesNewRoman" w:cs="TimesNewRoman"/>
          <w:color w:val="000000"/>
          <w:sz w:val="32"/>
          <w:szCs w:val="32"/>
        </w:rPr>
        <w:t xml:space="preserve">zřizovatele Pečovatelské služby: </w:t>
      </w:r>
      <w:r w:rsidRPr="004949DF">
        <w:rPr>
          <w:rFonts w:ascii="TimesNewRoman,Bold" w:hAnsi="TimesNewRoman,Bold" w:cs="TimesNewRoman,Bold"/>
          <w:b/>
          <w:bCs/>
          <w:color w:val="000000"/>
          <w:sz w:val="32"/>
          <w:szCs w:val="32"/>
        </w:rPr>
        <w:t>Město Hořice, odbor</w:t>
      </w:r>
    </w:p>
    <w:p w14:paraId="16DA80B8" w14:textId="77777777" w:rsidR="00013441" w:rsidRDefault="00013441" w:rsidP="00013441">
      <w:pPr>
        <w:autoSpaceDE w:val="0"/>
        <w:autoSpaceDN w:val="0"/>
        <w:adjustRightInd w:val="0"/>
        <w:spacing w:after="0" w:line="240" w:lineRule="auto"/>
        <w:rPr>
          <w:rFonts w:ascii="TimesNewRoman,Bold" w:hAnsi="TimesNewRoman,Bold" w:cs="TimesNewRoman,Bold"/>
          <w:b/>
          <w:bCs/>
          <w:color w:val="000000"/>
          <w:sz w:val="32"/>
          <w:szCs w:val="32"/>
        </w:rPr>
      </w:pPr>
      <w:r>
        <w:rPr>
          <w:rFonts w:ascii="TimesNewRoman,Bold" w:hAnsi="TimesNewRoman,Bold" w:cs="TimesNewRoman,Bold"/>
          <w:b/>
          <w:bCs/>
          <w:color w:val="000000"/>
          <w:sz w:val="32"/>
          <w:szCs w:val="32"/>
        </w:rPr>
        <w:t>sociálních věcí a zdravotnictví, nám. J. z Poděbrad 342, 508 19</w:t>
      </w:r>
    </w:p>
    <w:p w14:paraId="5788DAEC"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Bold" w:hAnsi="TimesNewRoman,Bold" w:cs="TimesNewRoman,Bold"/>
          <w:b/>
          <w:bCs/>
          <w:color w:val="000000"/>
          <w:sz w:val="32"/>
          <w:szCs w:val="32"/>
        </w:rPr>
        <w:t>Hořice</w:t>
      </w:r>
      <w:r>
        <w:rPr>
          <w:rFonts w:ascii="TimesNewRoman" w:hAnsi="TimesNewRoman" w:cs="TimesNewRoman"/>
          <w:color w:val="000000"/>
          <w:sz w:val="32"/>
          <w:szCs w:val="32"/>
        </w:rPr>
        <w:t>,</w:t>
      </w:r>
    </w:p>
    <w:p w14:paraId="384385E6" w14:textId="758EEFB9" w:rsidR="00013441" w:rsidRPr="004949DF" w:rsidRDefault="00013441" w:rsidP="004949DF">
      <w:pPr>
        <w:pStyle w:val="Odstavecseseznamem"/>
        <w:numPr>
          <w:ilvl w:val="0"/>
          <w:numId w:val="9"/>
        </w:numPr>
        <w:autoSpaceDE w:val="0"/>
        <w:autoSpaceDN w:val="0"/>
        <w:adjustRightInd w:val="0"/>
        <w:spacing w:after="0" w:line="240" w:lineRule="auto"/>
        <w:rPr>
          <w:rFonts w:ascii="TimesNewRoman,Bold" w:hAnsi="TimesNewRoman,Bold" w:cs="TimesNewRoman,Bold"/>
          <w:b/>
          <w:bCs/>
          <w:color w:val="000000"/>
          <w:sz w:val="32"/>
          <w:szCs w:val="32"/>
        </w:rPr>
      </w:pPr>
      <w:r w:rsidRPr="004949DF">
        <w:rPr>
          <w:rFonts w:ascii="TimesNewRoman" w:hAnsi="TimesNewRoman" w:cs="TimesNewRoman"/>
          <w:color w:val="000000"/>
          <w:sz w:val="32"/>
          <w:szCs w:val="32"/>
        </w:rPr>
        <w:t xml:space="preserve">veřejného ochránce lidských práv: </w:t>
      </w:r>
      <w:r w:rsidRPr="004949DF">
        <w:rPr>
          <w:rFonts w:ascii="TimesNewRoman,Bold" w:hAnsi="TimesNewRoman,Bold" w:cs="TimesNewRoman,Bold"/>
          <w:b/>
          <w:bCs/>
          <w:color w:val="000000"/>
          <w:sz w:val="32"/>
          <w:szCs w:val="32"/>
        </w:rPr>
        <w:t>Kancelář Veřejného</w:t>
      </w:r>
    </w:p>
    <w:p w14:paraId="11748D31"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Bold" w:hAnsi="TimesNewRoman,Bold" w:cs="TimesNewRoman,Bold"/>
          <w:b/>
          <w:bCs/>
          <w:color w:val="000000"/>
          <w:sz w:val="32"/>
          <w:szCs w:val="32"/>
        </w:rPr>
        <w:t>ochránce lidských práv</w:t>
      </w:r>
      <w:r>
        <w:rPr>
          <w:rFonts w:ascii="TimesNewRoman" w:hAnsi="TimesNewRoman" w:cs="TimesNewRoman"/>
          <w:color w:val="000000"/>
          <w:sz w:val="32"/>
          <w:szCs w:val="32"/>
        </w:rPr>
        <w:t>, Údolní 39, 602 00 Brno, tel.</w:t>
      </w:r>
    </w:p>
    <w:p w14:paraId="3F5952F6"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 w:hAnsi="TimesNewRoman" w:cs="TimesNewRoman"/>
          <w:color w:val="000000"/>
          <w:sz w:val="32"/>
          <w:szCs w:val="32"/>
        </w:rPr>
        <w:t xml:space="preserve">542 542 211, e-mail: </w:t>
      </w:r>
      <w:r>
        <w:rPr>
          <w:rFonts w:ascii="TimesNewRoman" w:hAnsi="TimesNewRoman" w:cs="TimesNewRoman"/>
          <w:color w:val="0000FF"/>
          <w:sz w:val="32"/>
          <w:szCs w:val="32"/>
        </w:rPr>
        <w:t>kancelar@ochrance.cz</w:t>
      </w:r>
      <w:r>
        <w:rPr>
          <w:rFonts w:ascii="TimesNewRoman" w:hAnsi="TimesNewRoman" w:cs="TimesNewRoman"/>
          <w:color w:val="000000"/>
          <w:sz w:val="32"/>
          <w:szCs w:val="32"/>
        </w:rPr>
        <w:t>,</w:t>
      </w:r>
    </w:p>
    <w:p w14:paraId="60D0901E" w14:textId="06D33CE7" w:rsidR="00013441" w:rsidRPr="004949DF" w:rsidRDefault="00013441" w:rsidP="004949DF">
      <w:pPr>
        <w:pStyle w:val="Odstavecseseznamem"/>
        <w:numPr>
          <w:ilvl w:val="0"/>
          <w:numId w:val="9"/>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Bold" w:hAnsi="TimesNewRoman,Bold" w:cs="TimesNewRoman,Bold"/>
          <w:b/>
          <w:bCs/>
          <w:color w:val="000000"/>
          <w:sz w:val="32"/>
          <w:szCs w:val="32"/>
        </w:rPr>
        <w:t>Český helsinský výbor</w:t>
      </w:r>
      <w:r w:rsidRPr="004949DF">
        <w:rPr>
          <w:rFonts w:ascii="TimesNewRoman" w:hAnsi="TimesNewRoman" w:cs="TimesNewRoman"/>
          <w:color w:val="000000"/>
          <w:sz w:val="32"/>
          <w:szCs w:val="32"/>
        </w:rPr>
        <w:t>, Jelení 5, 199/5, 118 00 Praha 1, tel.:</w:t>
      </w:r>
    </w:p>
    <w:p w14:paraId="3C35A631"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 w:hAnsi="TimesNewRoman" w:cs="TimesNewRoman"/>
          <w:color w:val="000000"/>
          <w:sz w:val="32"/>
          <w:szCs w:val="32"/>
        </w:rPr>
        <w:t xml:space="preserve">224 372 335, e-mail: </w:t>
      </w:r>
      <w:r>
        <w:rPr>
          <w:rFonts w:ascii="TimesNewRoman" w:hAnsi="TimesNewRoman" w:cs="TimesNewRoman"/>
          <w:color w:val="0000FF"/>
          <w:sz w:val="32"/>
          <w:szCs w:val="32"/>
        </w:rPr>
        <w:t>sekr@helcom.cz</w:t>
      </w:r>
      <w:r>
        <w:rPr>
          <w:rFonts w:ascii="TimesNewRoman" w:hAnsi="TimesNewRoman" w:cs="TimesNewRoman"/>
          <w:color w:val="000000"/>
          <w:sz w:val="32"/>
          <w:szCs w:val="32"/>
        </w:rPr>
        <w:t>,</w:t>
      </w:r>
    </w:p>
    <w:p w14:paraId="713570BA" w14:textId="22D78AD7" w:rsidR="00013441" w:rsidRPr="004949DF" w:rsidRDefault="00013441" w:rsidP="004949DF">
      <w:pPr>
        <w:pStyle w:val="Odstavecseseznamem"/>
        <w:numPr>
          <w:ilvl w:val="0"/>
          <w:numId w:val="9"/>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Občanské poradny: Asociaci občanských poraden, Senovážné</w:t>
      </w:r>
    </w:p>
    <w:p w14:paraId="2A3281FD"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 w:hAnsi="TimesNewRoman" w:cs="TimesNewRoman"/>
          <w:color w:val="000000"/>
          <w:sz w:val="32"/>
          <w:szCs w:val="32"/>
        </w:rPr>
        <w:t>nám. 24, 116 47 Praha 1</w:t>
      </w:r>
    </w:p>
    <w:p w14:paraId="6E1B5B19" w14:textId="77777777" w:rsidR="00D02C73" w:rsidRDefault="00D02C73" w:rsidP="00013441">
      <w:pPr>
        <w:autoSpaceDE w:val="0"/>
        <w:autoSpaceDN w:val="0"/>
        <w:adjustRightInd w:val="0"/>
        <w:spacing w:after="0" w:line="240" w:lineRule="auto"/>
        <w:rPr>
          <w:rFonts w:ascii="TimesNewRoman,Bold" w:hAnsi="TimesNewRoman,Bold" w:cs="TimesNewRoman,Bold"/>
          <w:b/>
          <w:bCs/>
          <w:color w:val="000000"/>
          <w:sz w:val="32"/>
          <w:szCs w:val="32"/>
        </w:rPr>
      </w:pPr>
    </w:p>
    <w:p w14:paraId="6EB18878" w14:textId="6CB16FCF" w:rsidR="00013441" w:rsidRPr="004949DF" w:rsidRDefault="00013441" w:rsidP="004949DF">
      <w:pPr>
        <w:autoSpaceDE w:val="0"/>
        <w:autoSpaceDN w:val="0"/>
        <w:adjustRightInd w:val="0"/>
        <w:spacing w:after="120" w:line="240" w:lineRule="auto"/>
        <w:rPr>
          <w:rFonts w:ascii="TimesNewRoman,Bold" w:hAnsi="TimesNewRoman,Bold" w:cs="TimesNewRoman,Bold"/>
          <w:b/>
          <w:bCs/>
          <w:color w:val="C45911" w:themeColor="accent2" w:themeShade="BF"/>
          <w:sz w:val="32"/>
          <w:szCs w:val="32"/>
        </w:rPr>
      </w:pPr>
      <w:r w:rsidRPr="004949DF">
        <w:rPr>
          <w:rFonts w:ascii="TimesNewRoman,Bold" w:hAnsi="TimesNewRoman,Bold" w:cs="TimesNewRoman,Bold"/>
          <w:b/>
          <w:bCs/>
          <w:color w:val="C45911" w:themeColor="accent2" w:themeShade="BF"/>
          <w:sz w:val="32"/>
          <w:szCs w:val="32"/>
        </w:rPr>
        <w:t>Práva a povinnosti klienta</w:t>
      </w:r>
    </w:p>
    <w:p w14:paraId="2BCD6153"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 w:hAnsi="TimesNewRoman" w:cs="TimesNewRoman"/>
          <w:color w:val="000000"/>
          <w:sz w:val="32"/>
          <w:szCs w:val="32"/>
        </w:rPr>
        <w:t>Klient má právo:</w:t>
      </w:r>
    </w:p>
    <w:p w14:paraId="011B7F34" w14:textId="088FC863" w:rsidR="00013441" w:rsidRPr="004949DF" w:rsidRDefault="00013441" w:rsidP="004949DF">
      <w:pPr>
        <w:pStyle w:val="Odstavecseseznamem"/>
        <w:numPr>
          <w:ilvl w:val="0"/>
          <w:numId w:val="10"/>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na kvalitní a odborně provedenou službu,</w:t>
      </w:r>
    </w:p>
    <w:p w14:paraId="16EB9D66" w14:textId="4A9CF321" w:rsidR="00013441" w:rsidRPr="004949DF" w:rsidRDefault="00013441" w:rsidP="004949DF">
      <w:pPr>
        <w:pStyle w:val="Odstavecseseznamem"/>
        <w:numPr>
          <w:ilvl w:val="0"/>
          <w:numId w:val="11"/>
        </w:numPr>
        <w:autoSpaceDE w:val="0"/>
        <w:autoSpaceDN w:val="0"/>
        <w:adjustRightInd w:val="0"/>
        <w:spacing w:after="0" w:line="240" w:lineRule="auto"/>
        <w:ind w:left="700"/>
        <w:rPr>
          <w:rFonts w:ascii="TimesNewRoman" w:hAnsi="TimesNewRoman" w:cs="TimesNewRoman"/>
          <w:color w:val="000000"/>
          <w:sz w:val="32"/>
          <w:szCs w:val="32"/>
        </w:rPr>
      </w:pPr>
      <w:r w:rsidRPr="004949DF">
        <w:rPr>
          <w:rFonts w:ascii="TimesNewRoman" w:hAnsi="TimesNewRoman" w:cs="TimesNewRoman"/>
          <w:color w:val="000000"/>
          <w:sz w:val="32"/>
          <w:szCs w:val="32"/>
        </w:rPr>
        <w:t>podílet se na plánování péče o svou osobu,</w:t>
      </w:r>
    </w:p>
    <w:p w14:paraId="68020BAC" w14:textId="0E78B045" w:rsidR="00013441" w:rsidRPr="004949DF" w:rsidRDefault="00013441" w:rsidP="004949DF">
      <w:pPr>
        <w:pStyle w:val="Odstavecseseznamem"/>
        <w:numPr>
          <w:ilvl w:val="0"/>
          <w:numId w:val="11"/>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lastRenderedPageBreak/>
        <w:t>na zachování důstojnosti, soukromí, bezpečí a vlastní rozhodnutí,</w:t>
      </w:r>
    </w:p>
    <w:p w14:paraId="3186C4FA" w14:textId="702FD07F" w:rsidR="00013441" w:rsidRPr="004949DF" w:rsidRDefault="00013441" w:rsidP="004949DF">
      <w:pPr>
        <w:pStyle w:val="Odstavecseseznamem"/>
        <w:numPr>
          <w:ilvl w:val="0"/>
          <w:numId w:val="11"/>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vyjádřit nespokojenost se službami a podat stížnost na kvalitu</w:t>
      </w:r>
    </w:p>
    <w:p w14:paraId="0F4A562B" w14:textId="3662B143" w:rsidR="00013441" w:rsidRPr="004949DF" w:rsidRDefault="00013441" w:rsidP="004949DF">
      <w:pPr>
        <w:autoSpaceDE w:val="0"/>
        <w:autoSpaceDN w:val="0"/>
        <w:adjustRightInd w:val="0"/>
        <w:spacing w:after="0" w:line="240" w:lineRule="auto"/>
        <w:ind w:left="1080"/>
        <w:rPr>
          <w:rFonts w:ascii="TimesNewRoman" w:hAnsi="TimesNewRoman" w:cs="TimesNewRoman"/>
          <w:color w:val="000000"/>
          <w:sz w:val="32"/>
          <w:szCs w:val="32"/>
        </w:rPr>
      </w:pPr>
      <w:r w:rsidRPr="004949DF">
        <w:rPr>
          <w:rFonts w:ascii="TimesNewRoman" w:hAnsi="TimesNewRoman" w:cs="TimesNewRoman"/>
          <w:color w:val="000000"/>
          <w:sz w:val="32"/>
          <w:szCs w:val="32"/>
        </w:rPr>
        <w:t>nebo způsob poskytování služby,</w:t>
      </w:r>
      <w:r w:rsidR="004949DF" w:rsidRPr="004949DF">
        <w:rPr>
          <w:rFonts w:ascii="TimesNewRoman" w:hAnsi="TimesNewRoman" w:cs="TimesNewRoman"/>
          <w:color w:val="000000"/>
          <w:sz w:val="32"/>
          <w:szCs w:val="32"/>
        </w:rPr>
        <w:t xml:space="preserve"> </w:t>
      </w:r>
      <w:r w:rsidRPr="004949DF">
        <w:rPr>
          <w:rFonts w:ascii="TimesNewRoman" w:hAnsi="TimesNewRoman" w:cs="TimesNewRoman"/>
          <w:color w:val="000000"/>
          <w:sz w:val="32"/>
          <w:szCs w:val="32"/>
        </w:rPr>
        <w:t xml:space="preserve">na nahlédnutí do svého </w:t>
      </w:r>
      <w:r w:rsidR="004949DF">
        <w:rPr>
          <w:rFonts w:ascii="TimesNewRoman" w:hAnsi="TimesNewRoman" w:cs="TimesNewRoman"/>
          <w:color w:val="000000"/>
          <w:sz w:val="32"/>
          <w:szCs w:val="32"/>
        </w:rPr>
        <w:t>s</w:t>
      </w:r>
      <w:r w:rsidRPr="004949DF">
        <w:rPr>
          <w:rFonts w:ascii="TimesNewRoman" w:hAnsi="TimesNewRoman" w:cs="TimesNewRoman"/>
          <w:color w:val="000000"/>
          <w:sz w:val="32"/>
          <w:szCs w:val="32"/>
        </w:rPr>
        <w:t>pisu.</w:t>
      </w:r>
    </w:p>
    <w:p w14:paraId="31D8692B" w14:textId="03371B61" w:rsidR="00013441" w:rsidRDefault="00013441" w:rsidP="00013441">
      <w:pPr>
        <w:autoSpaceDE w:val="0"/>
        <w:autoSpaceDN w:val="0"/>
        <w:adjustRightInd w:val="0"/>
        <w:spacing w:after="0" w:line="240" w:lineRule="auto"/>
        <w:rPr>
          <w:rFonts w:ascii="TimesNewRoman" w:hAnsi="TimesNewRoman" w:cs="TimesNewRoman"/>
          <w:color w:val="000000"/>
          <w:sz w:val="20"/>
          <w:szCs w:val="20"/>
        </w:rPr>
      </w:pPr>
    </w:p>
    <w:p w14:paraId="56475D47"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Pr>
          <w:rFonts w:ascii="TimesNewRoman" w:hAnsi="TimesNewRoman" w:cs="TimesNewRoman"/>
          <w:color w:val="000000"/>
          <w:sz w:val="32"/>
          <w:szCs w:val="32"/>
        </w:rPr>
        <w:t>Klient má povinnost:</w:t>
      </w:r>
    </w:p>
    <w:p w14:paraId="0AD251A6" w14:textId="303C073F" w:rsidR="00013441" w:rsidRPr="004949DF" w:rsidRDefault="00013441" w:rsidP="004949DF">
      <w:pPr>
        <w:pStyle w:val="Odstavecseseznamem"/>
        <w:numPr>
          <w:ilvl w:val="0"/>
          <w:numId w:val="13"/>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zajistit vhodné podmínky a prostředky pro poskytování služby,</w:t>
      </w:r>
    </w:p>
    <w:p w14:paraId="41931383" w14:textId="31769B97" w:rsidR="00013441" w:rsidRPr="004949DF" w:rsidRDefault="00013441" w:rsidP="004949DF">
      <w:pPr>
        <w:pStyle w:val="Odstavecseseznamem"/>
        <w:numPr>
          <w:ilvl w:val="0"/>
          <w:numId w:val="13"/>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klient je povinen mít přístroje sloužící např. k úklidu jeho</w:t>
      </w:r>
    </w:p>
    <w:p w14:paraId="426069FF" w14:textId="77777777" w:rsidR="00013441" w:rsidRPr="009B774A" w:rsidRDefault="00013441" w:rsidP="009B774A">
      <w:pPr>
        <w:autoSpaceDE w:val="0"/>
        <w:autoSpaceDN w:val="0"/>
        <w:adjustRightInd w:val="0"/>
        <w:spacing w:after="0" w:line="240" w:lineRule="auto"/>
        <w:ind w:left="720" w:firstLine="360"/>
        <w:rPr>
          <w:rFonts w:ascii="TimesNewRoman" w:hAnsi="TimesNewRoman" w:cs="TimesNewRoman"/>
          <w:color w:val="000000"/>
          <w:sz w:val="32"/>
          <w:szCs w:val="32"/>
        </w:rPr>
      </w:pPr>
      <w:r w:rsidRPr="009B774A">
        <w:rPr>
          <w:rFonts w:ascii="TimesNewRoman" w:hAnsi="TimesNewRoman" w:cs="TimesNewRoman"/>
          <w:color w:val="000000"/>
          <w:sz w:val="32"/>
          <w:szCs w:val="32"/>
        </w:rPr>
        <w:t>domácnosti v dobrém technickém stavu,</w:t>
      </w:r>
    </w:p>
    <w:p w14:paraId="07CF3A93" w14:textId="4BED9A96" w:rsidR="00013441" w:rsidRPr="004949DF" w:rsidRDefault="00013441" w:rsidP="004949DF">
      <w:pPr>
        <w:pStyle w:val="Odstavecseseznamem"/>
        <w:numPr>
          <w:ilvl w:val="0"/>
          <w:numId w:val="13"/>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zajistit hygienické potřeby a úklidové prostředky,</w:t>
      </w:r>
    </w:p>
    <w:p w14:paraId="3406D233" w14:textId="68DEA99C" w:rsidR="00013441" w:rsidRPr="004949DF" w:rsidRDefault="00013441" w:rsidP="004949DF">
      <w:pPr>
        <w:pStyle w:val="Odstavecseseznamem"/>
        <w:numPr>
          <w:ilvl w:val="0"/>
          <w:numId w:val="13"/>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včas oznamovat své požadavky na službu,</w:t>
      </w:r>
    </w:p>
    <w:p w14:paraId="04BABC3B" w14:textId="5B44D4D0" w:rsidR="00013441" w:rsidRPr="004949DF" w:rsidRDefault="00013441" w:rsidP="004949DF">
      <w:pPr>
        <w:pStyle w:val="Odstavecseseznamem"/>
        <w:numPr>
          <w:ilvl w:val="0"/>
          <w:numId w:val="13"/>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respektovat právo pracovníků na důstojnost, soukromí a bezpečí,</w:t>
      </w:r>
    </w:p>
    <w:p w14:paraId="0AD3E4C6" w14:textId="351111DE" w:rsidR="00013441" w:rsidRPr="004949DF" w:rsidRDefault="00013441" w:rsidP="004949DF">
      <w:pPr>
        <w:pStyle w:val="Odstavecseseznamem"/>
        <w:numPr>
          <w:ilvl w:val="0"/>
          <w:numId w:val="13"/>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dodržovat termíny a sjednanou výši úhrad.</w:t>
      </w:r>
    </w:p>
    <w:p w14:paraId="7353C4C0" w14:textId="77777777" w:rsidR="00D02C73" w:rsidRDefault="00D02C73" w:rsidP="00013441">
      <w:pPr>
        <w:autoSpaceDE w:val="0"/>
        <w:autoSpaceDN w:val="0"/>
        <w:adjustRightInd w:val="0"/>
        <w:spacing w:after="0" w:line="240" w:lineRule="auto"/>
        <w:rPr>
          <w:rFonts w:ascii="TimesNewRoman,Bold" w:hAnsi="TimesNewRoman,Bold" w:cs="TimesNewRoman,Bold"/>
          <w:b/>
          <w:bCs/>
          <w:color w:val="000000"/>
          <w:sz w:val="32"/>
          <w:szCs w:val="32"/>
        </w:rPr>
      </w:pPr>
    </w:p>
    <w:p w14:paraId="7DFC4263" w14:textId="2A82B483" w:rsidR="00013441" w:rsidRPr="004949DF" w:rsidRDefault="00013441" w:rsidP="004949DF">
      <w:pPr>
        <w:autoSpaceDE w:val="0"/>
        <w:autoSpaceDN w:val="0"/>
        <w:adjustRightInd w:val="0"/>
        <w:spacing w:after="120" w:line="240" w:lineRule="auto"/>
        <w:rPr>
          <w:rFonts w:ascii="TimesNewRoman,Bold" w:hAnsi="TimesNewRoman,Bold" w:cs="TimesNewRoman,Bold"/>
          <w:b/>
          <w:bCs/>
          <w:color w:val="C45911" w:themeColor="accent2" w:themeShade="BF"/>
          <w:sz w:val="32"/>
          <w:szCs w:val="32"/>
        </w:rPr>
      </w:pPr>
      <w:r w:rsidRPr="004949DF">
        <w:rPr>
          <w:rFonts w:ascii="TimesNewRoman,Bold" w:hAnsi="TimesNewRoman,Bold" w:cs="TimesNewRoman,Bold"/>
          <w:b/>
          <w:bCs/>
          <w:color w:val="C45911" w:themeColor="accent2" w:themeShade="BF"/>
          <w:sz w:val="32"/>
          <w:szCs w:val="32"/>
        </w:rPr>
        <w:t>Práva a povinnosti poskytovatele</w:t>
      </w:r>
    </w:p>
    <w:p w14:paraId="518BD496"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b/>
          <w:bCs/>
          <w:color w:val="000000"/>
          <w:sz w:val="32"/>
          <w:szCs w:val="32"/>
        </w:rPr>
        <w:t>Poskytovatel má právo</w:t>
      </w:r>
      <w:r>
        <w:rPr>
          <w:rFonts w:ascii="TimesNewRoman" w:hAnsi="TimesNewRoman" w:cs="TimesNewRoman"/>
          <w:color w:val="000000"/>
          <w:sz w:val="32"/>
          <w:szCs w:val="32"/>
        </w:rPr>
        <w:t>:</w:t>
      </w:r>
    </w:p>
    <w:p w14:paraId="24CA91B9" w14:textId="0EE73F77" w:rsidR="00013441" w:rsidRPr="004949DF" w:rsidRDefault="00013441" w:rsidP="00013441">
      <w:pPr>
        <w:pStyle w:val="Odstavecseseznamem"/>
        <w:numPr>
          <w:ilvl w:val="0"/>
          <w:numId w:val="14"/>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odmítnout poskytovat službu/úkon v případě, že zájemce o službu</w:t>
      </w:r>
      <w:r w:rsidR="004949DF" w:rsidRPr="004949DF">
        <w:rPr>
          <w:rFonts w:ascii="TimesNewRoman" w:hAnsi="TimesNewRoman" w:cs="TimesNewRoman"/>
          <w:color w:val="000000"/>
          <w:sz w:val="32"/>
          <w:szCs w:val="32"/>
        </w:rPr>
        <w:t xml:space="preserve"> </w:t>
      </w:r>
      <w:r w:rsidRPr="004949DF">
        <w:rPr>
          <w:rFonts w:ascii="TimesNewRoman" w:hAnsi="TimesNewRoman" w:cs="TimesNewRoman"/>
          <w:color w:val="000000"/>
          <w:sz w:val="32"/>
          <w:szCs w:val="32"/>
        </w:rPr>
        <w:t>nepřistoupí na úpravu vnitřního vybavení domácnosti speciálními</w:t>
      </w:r>
      <w:r w:rsidR="004949DF" w:rsidRPr="004949DF">
        <w:rPr>
          <w:rFonts w:ascii="TimesNewRoman" w:hAnsi="TimesNewRoman" w:cs="TimesNewRoman"/>
          <w:color w:val="000000"/>
          <w:sz w:val="32"/>
          <w:szCs w:val="32"/>
        </w:rPr>
        <w:t xml:space="preserve"> </w:t>
      </w:r>
      <w:r w:rsidRPr="004949DF">
        <w:rPr>
          <w:rFonts w:ascii="TimesNewRoman" w:hAnsi="TimesNewRoman" w:cs="TimesNewRoman"/>
          <w:color w:val="000000"/>
          <w:sz w:val="32"/>
          <w:szCs w:val="32"/>
        </w:rPr>
        <w:t>pomůckami, požaduje-li úkony, ke kterým se tyto požadavky</w:t>
      </w:r>
      <w:r w:rsidR="004949DF" w:rsidRPr="004949DF">
        <w:rPr>
          <w:rFonts w:ascii="TimesNewRoman" w:hAnsi="TimesNewRoman" w:cs="TimesNewRoman"/>
          <w:color w:val="000000"/>
          <w:sz w:val="32"/>
          <w:szCs w:val="32"/>
        </w:rPr>
        <w:t xml:space="preserve"> </w:t>
      </w:r>
      <w:r w:rsidRPr="004949DF">
        <w:rPr>
          <w:rFonts w:ascii="TimesNewRoman" w:hAnsi="TimesNewRoman" w:cs="TimesNewRoman"/>
          <w:color w:val="000000"/>
          <w:sz w:val="32"/>
          <w:szCs w:val="32"/>
        </w:rPr>
        <w:t>vážou.</w:t>
      </w:r>
    </w:p>
    <w:p w14:paraId="0A452ED1" w14:textId="587A6A48" w:rsidR="00013441" w:rsidRPr="004949DF" w:rsidRDefault="00013441" w:rsidP="004949DF">
      <w:pPr>
        <w:pStyle w:val="Odstavecseseznamem"/>
        <w:numPr>
          <w:ilvl w:val="0"/>
          <w:numId w:val="14"/>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odmítnout provedení úkonu v případě, že přístroje a pomůcky</w:t>
      </w:r>
    </w:p>
    <w:p w14:paraId="1B21BBC7" w14:textId="77777777" w:rsidR="00013441" w:rsidRDefault="00013441" w:rsidP="004949DF">
      <w:pPr>
        <w:autoSpaceDE w:val="0"/>
        <w:autoSpaceDN w:val="0"/>
        <w:adjustRightInd w:val="0"/>
        <w:spacing w:after="0" w:line="240" w:lineRule="auto"/>
        <w:ind w:left="708"/>
        <w:rPr>
          <w:rFonts w:ascii="TimesNewRoman" w:hAnsi="TimesNewRoman" w:cs="TimesNewRoman"/>
          <w:color w:val="000000"/>
          <w:sz w:val="32"/>
          <w:szCs w:val="32"/>
        </w:rPr>
      </w:pPr>
      <w:r>
        <w:rPr>
          <w:rFonts w:ascii="TimesNewRoman" w:hAnsi="TimesNewRoman" w:cs="TimesNewRoman"/>
          <w:color w:val="000000"/>
          <w:sz w:val="32"/>
          <w:szCs w:val="32"/>
        </w:rPr>
        <w:t>klienta nejsou v dobrém technickém stavu a hrozí nebezpečí</w:t>
      </w:r>
    </w:p>
    <w:p w14:paraId="782D8F71" w14:textId="77777777" w:rsidR="00013441" w:rsidRDefault="00013441" w:rsidP="004949DF">
      <w:pPr>
        <w:autoSpaceDE w:val="0"/>
        <w:autoSpaceDN w:val="0"/>
        <w:adjustRightInd w:val="0"/>
        <w:spacing w:after="0" w:line="240" w:lineRule="auto"/>
        <w:ind w:left="708"/>
        <w:rPr>
          <w:rFonts w:ascii="TimesNewRoman" w:hAnsi="TimesNewRoman" w:cs="TimesNewRoman"/>
          <w:color w:val="000000"/>
          <w:sz w:val="32"/>
          <w:szCs w:val="32"/>
        </w:rPr>
      </w:pPr>
      <w:r>
        <w:rPr>
          <w:rFonts w:ascii="TimesNewRoman" w:hAnsi="TimesNewRoman" w:cs="TimesNewRoman"/>
          <w:color w:val="000000"/>
          <w:sz w:val="32"/>
          <w:szCs w:val="32"/>
        </w:rPr>
        <w:t>úrazu.</w:t>
      </w:r>
    </w:p>
    <w:p w14:paraId="42CEB360" w14:textId="63F1B050" w:rsidR="00013441" w:rsidRPr="004949DF" w:rsidRDefault="00013441" w:rsidP="004949DF">
      <w:pPr>
        <w:pStyle w:val="Odstavecseseznamem"/>
        <w:numPr>
          <w:ilvl w:val="0"/>
          <w:numId w:val="15"/>
        </w:numPr>
        <w:autoSpaceDE w:val="0"/>
        <w:autoSpaceDN w:val="0"/>
        <w:adjustRightInd w:val="0"/>
        <w:spacing w:after="12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odmítnout provedení úkonu lze i v případě, že klient jeví známky</w:t>
      </w:r>
      <w:r w:rsidR="004949DF" w:rsidRPr="004949DF">
        <w:rPr>
          <w:rFonts w:ascii="TimesNewRoman" w:hAnsi="TimesNewRoman" w:cs="TimesNewRoman"/>
          <w:color w:val="000000"/>
          <w:sz w:val="32"/>
          <w:szCs w:val="32"/>
        </w:rPr>
        <w:t xml:space="preserve"> </w:t>
      </w:r>
      <w:r w:rsidRPr="004949DF">
        <w:rPr>
          <w:rFonts w:ascii="TimesNewRoman" w:hAnsi="TimesNewRoman" w:cs="TimesNewRoman"/>
          <w:color w:val="000000"/>
          <w:sz w:val="32"/>
          <w:szCs w:val="32"/>
        </w:rPr>
        <w:t xml:space="preserve">agresivity, slovně či fyzicky napadá pečovatelky, </w:t>
      </w:r>
      <w:r w:rsidR="004949DF" w:rsidRPr="004949DF">
        <w:rPr>
          <w:rFonts w:ascii="TimesNewRoman" w:hAnsi="TimesNewRoman" w:cs="TimesNewRoman"/>
          <w:color w:val="000000"/>
          <w:sz w:val="32"/>
          <w:szCs w:val="32"/>
        </w:rPr>
        <w:t>o</w:t>
      </w:r>
      <w:r w:rsidRPr="004949DF">
        <w:rPr>
          <w:rFonts w:ascii="TimesNewRoman" w:hAnsi="TimesNewRoman" w:cs="TimesNewRoman"/>
          <w:color w:val="000000"/>
          <w:sz w:val="32"/>
          <w:szCs w:val="32"/>
        </w:rPr>
        <w:t>dmítá</w:t>
      </w:r>
      <w:r w:rsidR="004949DF" w:rsidRPr="004949DF">
        <w:rPr>
          <w:rFonts w:ascii="TimesNewRoman" w:hAnsi="TimesNewRoman" w:cs="TimesNewRoman"/>
          <w:color w:val="000000"/>
          <w:sz w:val="32"/>
          <w:szCs w:val="32"/>
        </w:rPr>
        <w:t xml:space="preserve"> </w:t>
      </w:r>
      <w:r w:rsidRPr="004949DF">
        <w:rPr>
          <w:rFonts w:ascii="TimesNewRoman" w:hAnsi="TimesNewRoman" w:cs="TimesNewRoman"/>
          <w:color w:val="000000"/>
          <w:sz w:val="32"/>
          <w:szCs w:val="32"/>
        </w:rPr>
        <w:t>respektovat pravidla slušného chování</w:t>
      </w:r>
    </w:p>
    <w:p w14:paraId="0EC439AD" w14:textId="77777777" w:rsidR="00013441" w:rsidRDefault="00013441" w:rsidP="00013441">
      <w:p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b/>
          <w:bCs/>
          <w:color w:val="000000"/>
          <w:sz w:val="32"/>
          <w:szCs w:val="32"/>
        </w:rPr>
        <w:t>Poskytovatel má povinnost</w:t>
      </w:r>
      <w:r>
        <w:rPr>
          <w:rFonts w:ascii="TimesNewRoman" w:hAnsi="TimesNewRoman" w:cs="TimesNewRoman"/>
          <w:color w:val="000000"/>
          <w:sz w:val="32"/>
          <w:szCs w:val="32"/>
        </w:rPr>
        <w:t>:</w:t>
      </w:r>
    </w:p>
    <w:p w14:paraId="18E5667C" w14:textId="4A05E22D" w:rsidR="00013441" w:rsidRPr="004949DF" w:rsidRDefault="00013441" w:rsidP="004949DF">
      <w:pPr>
        <w:pStyle w:val="Odstavecseseznamem"/>
        <w:numPr>
          <w:ilvl w:val="0"/>
          <w:numId w:val="15"/>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dodržovat a respektovat důstojnost klienta, včetně jeho soukromí,</w:t>
      </w:r>
    </w:p>
    <w:p w14:paraId="33996536" w14:textId="4469FD31" w:rsidR="00013441" w:rsidRPr="004949DF" w:rsidRDefault="00013441" w:rsidP="004949DF">
      <w:pPr>
        <w:pStyle w:val="Odstavecseseznamem"/>
        <w:numPr>
          <w:ilvl w:val="0"/>
          <w:numId w:val="15"/>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plánovat průběh služby podle Vašich osobních cílů, potřeb a</w:t>
      </w:r>
    </w:p>
    <w:p w14:paraId="1ECC8B02" w14:textId="77777777" w:rsidR="00013441" w:rsidRDefault="00013441" w:rsidP="004949DF">
      <w:pPr>
        <w:autoSpaceDE w:val="0"/>
        <w:autoSpaceDN w:val="0"/>
        <w:adjustRightInd w:val="0"/>
        <w:spacing w:after="0" w:line="240" w:lineRule="auto"/>
        <w:ind w:firstLine="708"/>
        <w:rPr>
          <w:rFonts w:ascii="TimesNewRoman" w:hAnsi="TimesNewRoman" w:cs="TimesNewRoman"/>
          <w:color w:val="000000"/>
          <w:sz w:val="32"/>
          <w:szCs w:val="32"/>
        </w:rPr>
      </w:pPr>
      <w:r>
        <w:rPr>
          <w:rFonts w:ascii="TimesNewRoman" w:hAnsi="TimesNewRoman" w:cs="TimesNewRoman"/>
          <w:color w:val="000000"/>
          <w:sz w:val="32"/>
          <w:szCs w:val="32"/>
        </w:rPr>
        <w:t>schopností,</w:t>
      </w:r>
    </w:p>
    <w:p w14:paraId="27FD7CA8" w14:textId="05E4F3CF" w:rsidR="00013441" w:rsidRPr="004949DF" w:rsidRDefault="00013441" w:rsidP="004949DF">
      <w:pPr>
        <w:pStyle w:val="Odstavecseseznamem"/>
        <w:numPr>
          <w:ilvl w:val="0"/>
          <w:numId w:val="16"/>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vést písemné záznamy o průběhu Vám poskytované služby a tento</w:t>
      </w:r>
    </w:p>
    <w:p w14:paraId="42A403F6" w14:textId="77777777" w:rsidR="00013441" w:rsidRDefault="00013441" w:rsidP="004949DF">
      <w:pPr>
        <w:autoSpaceDE w:val="0"/>
        <w:autoSpaceDN w:val="0"/>
        <w:adjustRightInd w:val="0"/>
        <w:spacing w:after="0" w:line="240" w:lineRule="auto"/>
        <w:ind w:firstLine="708"/>
        <w:rPr>
          <w:rFonts w:ascii="TimesNewRoman" w:hAnsi="TimesNewRoman" w:cs="TimesNewRoman"/>
          <w:color w:val="000000"/>
          <w:sz w:val="32"/>
          <w:szCs w:val="32"/>
        </w:rPr>
      </w:pPr>
      <w:r>
        <w:rPr>
          <w:rFonts w:ascii="TimesNewRoman" w:hAnsi="TimesNewRoman" w:cs="TimesNewRoman"/>
          <w:color w:val="000000"/>
          <w:sz w:val="32"/>
          <w:szCs w:val="32"/>
        </w:rPr>
        <w:lastRenderedPageBreak/>
        <w:t>průběh s Vámi hodnotit,</w:t>
      </w:r>
    </w:p>
    <w:p w14:paraId="2938C06C" w14:textId="76B0A47C" w:rsidR="00013441" w:rsidRPr="004949DF" w:rsidRDefault="00013441" w:rsidP="004949DF">
      <w:pPr>
        <w:pStyle w:val="Odstavecseseznamem"/>
        <w:numPr>
          <w:ilvl w:val="0"/>
          <w:numId w:val="16"/>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poskytovatel je povinen dodržovat standardy kvality sociálních</w:t>
      </w:r>
    </w:p>
    <w:p w14:paraId="013AB0BA" w14:textId="77777777" w:rsidR="00013441" w:rsidRDefault="00013441" w:rsidP="004949DF">
      <w:pPr>
        <w:autoSpaceDE w:val="0"/>
        <w:autoSpaceDN w:val="0"/>
        <w:adjustRightInd w:val="0"/>
        <w:spacing w:after="0" w:line="240" w:lineRule="auto"/>
        <w:ind w:firstLine="708"/>
        <w:rPr>
          <w:rFonts w:ascii="TimesNewRoman" w:hAnsi="TimesNewRoman" w:cs="TimesNewRoman"/>
          <w:color w:val="000000"/>
          <w:sz w:val="32"/>
          <w:szCs w:val="32"/>
        </w:rPr>
      </w:pPr>
      <w:r>
        <w:rPr>
          <w:rFonts w:ascii="TimesNewRoman" w:hAnsi="TimesNewRoman" w:cs="TimesNewRoman"/>
          <w:color w:val="000000"/>
          <w:sz w:val="32"/>
          <w:szCs w:val="32"/>
        </w:rPr>
        <w:t>služeb a vnitřní pravidla pro poskytování svých služeb.</w:t>
      </w:r>
    </w:p>
    <w:p w14:paraId="18380555" w14:textId="39D60018" w:rsidR="00013441" w:rsidRPr="004949DF" w:rsidRDefault="00013441" w:rsidP="004949DF">
      <w:pPr>
        <w:pStyle w:val="Odstavecseseznamem"/>
        <w:numPr>
          <w:ilvl w:val="0"/>
          <w:numId w:val="16"/>
        </w:numPr>
        <w:autoSpaceDE w:val="0"/>
        <w:autoSpaceDN w:val="0"/>
        <w:adjustRightInd w:val="0"/>
        <w:spacing w:after="0" w:line="240" w:lineRule="auto"/>
        <w:rPr>
          <w:rFonts w:ascii="TimesNewRoman" w:hAnsi="TimesNewRoman" w:cs="TimesNewRoman"/>
          <w:color w:val="000000"/>
          <w:sz w:val="32"/>
          <w:szCs w:val="32"/>
        </w:rPr>
      </w:pPr>
      <w:r w:rsidRPr="004949DF">
        <w:rPr>
          <w:rFonts w:ascii="TimesNewRoman" w:hAnsi="TimesNewRoman" w:cs="TimesNewRoman"/>
          <w:color w:val="000000"/>
          <w:sz w:val="32"/>
          <w:szCs w:val="32"/>
        </w:rPr>
        <w:t>vytvářet při poskytování sociálních služeb takové podmínky,</w:t>
      </w:r>
    </w:p>
    <w:p w14:paraId="539F7D80" w14:textId="63DA20DA" w:rsidR="00013441" w:rsidRDefault="00013441" w:rsidP="004949DF">
      <w:pPr>
        <w:autoSpaceDE w:val="0"/>
        <w:autoSpaceDN w:val="0"/>
        <w:adjustRightInd w:val="0"/>
        <w:spacing w:after="0" w:line="240" w:lineRule="auto"/>
        <w:ind w:left="708"/>
        <w:rPr>
          <w:rFonts w:ascii="TimesNewRoman" w:hAnsi="TimesNewRoman" w:cs="TimesNewRoman"/>
          <w:color w:val="000000"/>
          <w:sz w:val="32"/>
          <w:szCs w:val="32"/>
        </w:rPr>
      </w:pPr>
      <w:r>
        <w:rPr>
          <w:rFonts w:ascii="TimesNewRoman" w:hAnsi="TimesNewRoman" w:cs="TimesNewRoman"/>
          <w:color w:val="000000"/>
          <w:sz w:val="32"/>
          <w:szCs w:val="32"/>
        </w:rPr>
        <w:t>které Vám umožní naplňovat Vaše lidská a občanská práva a které</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zamezí střetu Vašich zájmů se zájmy poskytovatele.</w:t>
      </w:r>
    </w:p>
    <w:p w14:paraId="4DC9EF50" w14:textId="77777777" w:rsidR="00D02C73" w:rsidRDefault="00D02C73" w:rsidP="00013441">
      <w:pPr>
        <w:autoSpaceDE w:val="0"/>
        <w:autoSpaceDN w:val="0"/>
        <w:adjustRightInd w:val="0"/>
        <w:spacing w:after="0" w:line="240" w:lineRule="auto"/>
        <w:rPr>
          <w:rFonts w:ascii="TimesNewRoman,Bold" w:hAnsi="TimesNewRoman,Bold" w:cs="TimesNewRoman,Bold"/>
          <w:b/>
          <w:bCs/>
          <w:color w:val="000000"/>
          <w:sz w:val="32"/>
          <w:szCs w:val="32"/>
        </w:rPr>
      </w:pPr>
    </w:p>
    <w:p w14:paraId="289E6846" w14:textId="6FAFFEAC" w:rsidR="00013441" w:rsidRPr="004949DF" w:rsidRDefault="00013441" w:rsidP="004949DF">
      <w:pPr>
        <w:autoSpaceDE w:val="0"/>
        <w:autoSpaceDN w:val="0"/>
        <w:adjustRightInd w:val="0"/>
        <w:spacing w:after="120" w:line="240" w:lineRule="auto"/>
        <w:rPr>
          <w:rFonts w:ascii="TimesNewRoman,Bold" w:hAnsi="TimesNewRoman,Bold" w:cs="TimesNewRoman,Bold"/>
          <w:b/>
          <w:bCs/>
          <w:color w:val="C45911" w:themeColor="accent2" w:themeShade="BF"/>
          <w:sz w:val="32"/>
          <w:szCs w:val="32"/>
        </w:rPr>
      </w:pPr>
      <w:r w:rsidRPr="004949DF">
        <w:rPr>
          <w:rFonts w:ascii="TimesNewRoman,Bold" w:hAnsi="TimesNewRoman,Bold" w:cs="TimesNewRoman,Bold"/>
          <w:b/>
          <w:bCs/>
          <w:color w:val="C45911" w:themeColor="accent2" w:themeShade="BF"/>
          <w:sz w:val="32"/>
          <w:szCs w:val="32"/>
        </w:rPr>
        <w:t>Porušování vnitřních pravidel</w:t>
      </w:r>
    </w:p>
    <w:p w14:paraId="601317ED" w14:textId="77777777" w:rsidR="00013441" w:rsidRDefault="00013441" w:rsidP="004949DF">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Za hrubé porušení povinností klienta je považováno opakované hrubé</w:t>
      </w:r>
    </w:p>
    <w:p w14:paraId="3B1326DE" w14:textId="16F9762F" w:rsidR="00013441" w:rsidRDefault="00013441" w:rsidP="004949DF">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či neslušné chování a agresivita vůči pracovníkům pečovatelské</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služby, úmyslné poškozování majetku Poskytovatele a nejsou-li</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zajištěny podmínky, bez jejichž naplnění není možné poskytování</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služby.</w:t>
      </w:r>
    </w:p>
    <w:p w14:paraId="704E8887" w14:textId="220E5E1D" w:rsidR="00013441" w:rsidRDefault="00013441" w:rsidP="004949DF">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Dále je hrubým porušením povinností také nezaplacení nejméně po</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dobu 3 měsíců a po vyčerpání možností nápravy nebo situace, kdy</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klient nepřistoupí k uzavření dodatku ke smlouvě, jedná-li se o</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oprávněný nárok poskytovatele ve lhůtě dané smlouvou.</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Každý výše uvedený případ je s každým klientem projednán a je</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učiněn písemný zápis založený v klientově složce. Poskytovatel je</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oprávněn přistoupit k vypovězení smlouvy tehdy, jestliže bylo</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s klientem projednáno porušení pravidel alespoň ve třech případech</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během 3 měsíců.</w:t>
      </w:r>
    </w:p>
    <w:p w14:paraId="77EFF27E" w14:textId="77777777" w:rsidR="004949DF" w:rsidRDefault="004949DF" w:rsidP="00013441">
      <w:pPr>
        <w:autoSpaceDE w:val="0"/>
        <w:autoSpaceDN w:val="0"/>
        <w:adjustRightInd w:val="0"/>
        <w:spacing w:after="0" w:line="240" w:lineRule="auto"/>
        <w:rPr>
          <w:rFonts w:ascii="TimesNewRoman,Bold" w:hAnsi="TimesNewRoman,Bold" w:cs="TimesNewRoman,Bold"/>
          <w:b/>
          <w:bCs/>
          <w:color w:val="000000"/>
          <w:sz w:val="32"/>
          <w:szCs w:val="32"/>
        </w:rPr>
      </w:pPr>
    </w:p>
    <w:p w14:paraId="0FD8A4BF" w14:textId="1C3D54EE" w:rsidR="00013441" w:rsidRPr="004949DF" w:rsidRDefault="00013441" w:rsidP="004949DF">
      <w:pPr>
        <w:autoSpaceDE w:val="0"/>
        <w:autoSpaceDN w:val="0"/>
        <w:adjustRightInd w:val="0"/>
        <w:spacing w:after="120" w:line="240" w:lineRule="auto"/>
        <w:rPr>
          <w:rFonts w:ascii="TimesNewRoman,Bold" w:hAnsi="TimesNewRoman,Bold" w:cs="TimesNewRoman,Bold"/>
          <w:b/>
          <w:bCs/>
          <w:color w:val="C45911" w:themeColor="accent2" w:themeShade="BF"/>
          <w:sz w:val="32"/>
          <w:szCs w:val="32"/>
        </w:rPr>
      </w:pPr>
      <w:r w:rsidRPr="004949DF">
        <w:rPr>
          <w:rFonts w:ascii="TimesNewRoman,Bold" w:hAnsi="TimesNewRoman,Bold" w:cs="TimesNewRoman,Bold"/>
          <w:b/>
          <w:bCs/>
          <w:color w:val="C45911" w:themeColor="accent2" w:themeShade="BF"/>
          <w:sz w:val="32"/>
          <w:szCs w:val="32"/>
        </w:rPr>
        <w:t>Mimořádné situace</w:t>
      </w:r>
    </w:p>
    <w:p w14:paraId="0534F70D" w14:textId="77777777" w:rsidR="00013441" w:rsidRDefault="00013441" w:rsidP="00013441">
      <w:pPr>
        <w:autoSpaceDE w:val="0"/>
        <w:autoSpaceDN w:val="0"/>
        <w:adjustRightInd w:val="0"/>
        <w:spacing w:after="0" w:line="240" w:lineRule="auto"/>
        <w:rPr>
          <w:rFonts w:ascii="TimesNewRoman,Bold" w:hAnsi="TimesNewRoman,Bold" w:cs="TimesNewRoman,Bold"/>
          <w:b/>
          <w:bCs/>
          <w:color w:val="000000"/>
          <w:sz w:val="32"/>
          <w:szCs w:val="32"/>
        </w:rPr>
      </w:pPr>
      <w:r>
        <w:rPr>
          <w:rFonts w:ascii="TimesNewRoman,Bold" w:hAnsi="TimesNewRoman,Bold" w:cs="TimesNewRoman,Bold"/>
          <w:b/>
          <w:bCs/>
          <w:color w:val="000000"/>
          <w:sz w:val="32"/>
          <w:szCs w:val="32"/>
        </w:rPr>
        <w:t>Klient neotevírá</w:t>
      </w:r>
    </w:p>
    <w:p w14:paraId="66AC948A" w14:textId="77777777" w:rsidR="004949DF" w:rsidRDefault="00013441" w:rsidP="004949DF">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V případě, že klient při sjednané návštěvě neotevírá a není možno se</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spojit s žádnou kontaktní osobou či sousedy, pracovník pečovatelské</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služby z důvodu podezření, že by mohlo být ohroženo klientovo</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zdraví nebo život použije – jsou-li k dispozici – klíče od bytu. Nemá</w:t>
      </w:r>
      <w:r w:rsidR="004949DF">
        <w:rPr>
          <w:rFonts w:ascii="TimesNewRoman" w:hAnsi="TimesNewRoman" w:cs="TimesNewRoman"/>
          <w:color w:val="000000"/>
          <w:sz w:val="32"/>
          <w:szCs w:val="32"/>
        </w:rPr>
        <w:t>-</w:t>
      </w:r>
      <w:r>
        <w:rPr>
          <w:rFonts w:ascii="TimesNewRoman" w:hAnsi="TimesNewRoman" w:cs="TimesNewRoman"/>
          <w:color w:val="000000"/>
          <w:sz w:val="32"/>
          <w:szCs w:val="32"/>
        </w:rPr>
        <w:t>li</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je k dispozici, kontaktuje složky integrovaného záchranného</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systému a domluví se s nimi na dalším postupu.</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Tento postup může znamenat i násilné vniknutí záchranných složek</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do bytu (s případnou škodou na bytovém zařízení). Je proto</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v klientově zájmu oznámit pečovatelce nebo sociálnímu</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pracovníkovi (telefonicky, v kanceláři) svou nepřítomnost a</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domluvenou péči odhlásit.</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Nahlásit změnu služby lze osobně pečovatelce nebo telefonicky na</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 xml:space="preserve">čísle: </w:t>
      </w:r>
    </w:p>
    <w:p w14:paraId="19315799" w14:textId="15152156" w:rsidR="00013441" w:rsidRDefault="00013441" w:rsidP="004949DF">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734 621 922, 603 239 331.</w:t>
      </w:r>
    </w:p>
    <w:p w14:paraId="67B1ED23" w14:textId="77777777" w:rsidR="004949DF" w:rsidRDefault="004949DF" w:rsidP="00013441">
      <w:pPr>
        <w:autoSpaceDE w:val="0"/>
        <w:autoSpaceDN w:val="0"/>
        <w:adjustRightInd w:val="0"/>
        <w:spacing w:after="0" w:line="240" w:lineRule="auto"/>
        <w:rPr>
          <w:rFonts w:ascii="TimesNewRoman,Bold" w:hAnsi="TimesNewRoman,Bold" w:cs="TimesNewRoman,Bold"/>
          <w:b/>
          <w:bCs/>
          <w:color w:val="000000"/>
          <w:sz w:val="32"/>
          <w:szCs w:val="32"/>
        </w:rPr>
      </w:pPr>
    </w:p>
    <w:p w14:paraId="28A8277F" w14:textId="77777777" w:rsidR="004949DF" w:rsidRDefault="004949DF" w:rsidP="00013441">
      <w:pPr>
        <w:autoSpaceDE w:val="0"/>
        <w:autoSpaceDN w:val="0"/>
        <w:adjustRightInd w:val="0"/>
        <w:spacing w:after="0" w:line="240" w:lineRule="auto"/>
        <w:rPr>
          <w:rFonts w:ascii="TimesNewRoman,Bold" w:hAnsi="TimesNewRoman,Bold" w:cs="TimesNewRoman,Bold"/>
          <w:b/>
          <w:bCs/>
          <w:color w:val="000000"/>
          <w:sz w:val="32"/>
          <w:szCs w:val="32"/>
        </w:rPr>
      </w:pPr>
    </w:p>
    <w:p w14:paraId="14FA364B" w14:textId="64082CB6" w:rsidR="00013441" w:rsidRDefault="00013441" w:rsidP="00013441">
      <w:pPr>
        <w:autoSpaceDE w:val="0"/>
        <w:autoSpaceDN w:val="0"/>
        <w:adjustRightInd w:val="0"/>
        <w:spacing w:after="0" w:line="240" w:lineRule="auto"/>
        <w:rPr>
          <w:rFonts w:ascii="TimesNewRoman,Bold" w:hAnsi="TimesNewRoman,Bold" w:cs="TimesNewRoman,Bold"/>
          <w:b/>
          <w:bCs/>
          <w:color w:val="000000"/>
          <w:sz w:val="32"/>
          <w:szCs w:val="32"/>
        </w:rPr>
      </w:pPr>
      <w:r>
        <w:rPr>
          <w:rFonts w:ascii="TimesNewRoman,Bold" w:hAnsi="TimesNewRoman,Bold" w:cs="TimesNewRoman,Bold"/>
          <w:b/>
          <w:bCs/>
          <w:color w:val="000000"/>
          <w:sz w:val="32"/>
          <w:szCs w:val="32"/>
        </w:rPr>
        <w:lastRenderedPageBreak/>
        <w:t>Nedostatek pracovníků</w:t>
      </w:r>
    </w:p>
    <w:p w14:paraId="6793530A" w14:textId="36185C60" w:rsidR="00013441" w:rsidRDefault="00013441" w:rsidP="004949DF">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V případě, že v pečovatelské službě nastane náhlý nedostatek</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pracovníků (např. z důvodu náhlého onemocnění), je poskytovatel</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oprávněn omezit rozsah poskytované služby na základní úkony</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(nákupy 1x týdně, dovoz obědů, nutné pochůzky, výměnu</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plenkových kalhotek 2 x denně) po dobu trvání situace.</w:t>
      </w:r>
    </w:p>
    <w:p w14:paraId="19E59395" w14:textId="77777777" w:rsidR="00013441" w:rsidRDefault="00013441" w:rsidP="004949DF">
      <w:pPr>
        <w:autoSpaceDE w:val="0"/>
        <w:autoSpaceDN w:val="0"/>
        <w:adjustRightInd w:val="0"/>
        <w:spacing w:before="120" w:after="0" w:line="240" w:lineRule="auto"/>
        <w:jc w:val="both"/>
        <w:rPr>
          <w:rFonts w:ascii="TimesNewRoman,Bold" w:hAnsi="TimesNewRoman,Bold" w:cs="TimesNewRoman,Bold"/>
          <w:b/>
          <w:bCs/>
          <w:color w:val="000000"/>
          <w:sz w:val="32"/>
          <w:szCs w:val="32"/>
        </w:rPr>
      </w:pPr>
      <w:r>
        <w:rPr>
          <w:rFonts w:ascii="TimesNewRoman,Bold" w:hAnsi="TimesNewRoman,Bold" w:cs="TimesNewRoman,Bold"/>
          <w:b/>
          <w:bCs/>
          <w:color w:val="000000"/>
          <w:sz w:val="32"/>
          <w:szCs w:val="32"/>
        </w:rPr>
        <w:t>Zpoždění pracovníka</w:t>
      </w:r>
    </w:p>
    <w:p w14:paraId="59396793" w14:textId="6EFC66FF" w:rsidR="00013441" w:rsidRDefault="00013441" w:rsidP="004949DF">
      <w:pPr>
        <w:autoSpaceDE w:val="0"/>
        <w:autoSpaceDN w:val="0"/>
        <w:adjustRightInd w:val="0"/>
        <w:spacing w:after="0" w:line="240" w:lineRule="auto"/>
        <w:jc w:val="both"/>
        <w:rPr>
          <w:rFonts w:ascii="TimesNewRoman" w:hAnsi="TimesNewRoman" w:cs="TimesNewRoman"/>
          <w:color w:val="000000"/>
          <w:sz w:val="32"/>
          <w:szCs w:val="32"/>
        </w:rPr>
      </w:pPr>
      <w:r>
        <w:rPr>
          <w:rFonts w:ascii="TimesNewRoman" w:hAnsi="TimesNewRoman" w:cs="TimesNewRoman"/>
          <w:color w:val="000000"/>
          <w:sz w:val="32"/>
          <w:szCs w:val="32"/>
        </w:rPr>
        <w:t>Pokud nastane situace, že pracovník nestačí přijít ke klientovi</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v domluvený čas (např. zdržení z důvodu řešení nenadálé situace u</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jiného klienta), neprodleně informuje klienta a domluví si s</w:t>
      </w:r>
      <w:r w:rsidR="004949DF">
        <w:rPr>
          <w:rFonts w:ascii="TimesNewRoman" w:hAnsi="TimesNewRoman" w:cs="TimesNewRoman"/>
          <w:color w:val="000000"/>
          <w:sz w:val="32"/>
          <w:szCs w:val="32"/>
        </w:rPr>
        <w:t> </w:t>
      </w:r>
      <w:r>
        <w:rPr>
          <w:rFonts w:ascii="TimesNewRoman" w:hAnsi="TimesNewRoman" w:cs="TimesNewRoman"/>
          <w:color w:val="000000"/>
          <w:sz w:val="32"/>
          <w:szCs w:val="32"/>
        </w:rPr>
        <w:t>ním</w:t>
      </w:r>
      <w:r w:rsidR="004949DF">
        <w:rPr>
          <w:rFonts w:ascii="TimesNewRoman" w:hAnsi="TimesNewRoman" w:cs="TimesNewRoman"/>
          <w:color w:val="000000"/>
          <w:sz w:val="32"/>
          <w:szCs w:val="32"/>
        </w:rPr>
        <w:t xml:space="preserve"> </w:t>
      </w:r>
      <w:r>
        <w:rPr>
          <w:rFonts w:ascii="TimesNewRoman" w:hAnsi="TimesNewRoman" w:cs="TimesNewRoman"/>
          <w:color w:val="000000"/>
          <w:sz w:val="32"/>
          <w:szCs w:val="32"/>
        </w:rPr>
        <w:t>v případě potřeby náhradní termín.</w:t>
      </w:r>
    </w:p>
    <w:p w14:paraId="20572DCB" w14:textId="77777777" w:rsidR="00D02C73" w:rsidRDefault="00D02C73" w:rsidP="004949DF">
      <w:pPr>
        <w:jc w:val="both"/>
        <w:rPr>
          <w:rFonts w:ascii="TimesNewRoman" w:hAnsi="TimesNewRoman" w:cs="TimesNewRoman"/>
          <w:color w:val="000000"/>
          <w:sz w:val="32"/>
          <w:szCs w:val="32"/>
        </w:rPr>
      </w:pPr>
    </w:p>
    <w:p w14:paraId="3E6EDA01" w14:textId="77777777" w:rsidR="004949DF" w:rsidRDefault="004949DF" w:rsidP="00013441">
      <w:pPr>
        <w:rPr>
          <w:rFonts w:ascii="TimesNewRoman" w:hAnsi="TimesNewRoman" w:cs="TimesNewRoman"/>
          <w:color w:val="000000"/>
          <w:sz w:val="32"/>
          <w:szCs w:val="32"/>
        </w:rPr>
      </w:pPr>
    </w:p>
    <w:p w14:paraId="026EF7A6" w14:textId="68090E1A" w:rsidR="00013441" w:rsidRDefault="00013441" w:rsidP="00013441">
      <w:r>
        <w:rPr>
          <w:rFonts w:ascii="TimesNewRoman" w:hAnsi="TimesNewRoman" w:cs="TimesNewRoman"/>
          <w:color w:val="000000"/>
          <w:sz w:val="32"/>
          <w:szCs w:val="32"/>
        </w:rPr>
        <w:t>Pravidla jsou účinná od 1.</w:t>
      </w:r>
      <w:r w:rsidR="004949DF">
        <w:rPr>
          <w:rFonts w:ascii="TimesNewRoman" w:hAnsi="TimesNewRoman" w:cs="TimesNewRoman"/>
          <w:color w:val="000000"/>
          <w:sz w:val="32"/>
          <w:szCs w:val="32"/>
        </w:rPr>
        <w:t>6</w:t>
      </w:r>
      <w:r>
        <w:rPr>
          <w:rFonts w:ascii="TimesNewRoman" w:hAnsi="TimesNewRoman" w:cs="TimesNewRoman"/>
          <w:color w:val="000000"/>
          <w:sz w:val="32"/>
          <w:szCs w:val="32"/>
        </w:rPr>
        <w:t>.</w:t>
      </w:r>
      <w:r w:rsidR="004949DF">
        <w:rPr>
          <w:rFonts w:ascii="TimesNewRoman" w:hAnsi="TimesNewRoman" w:cs="TimesNewRoman"/>
          <w:color w:val="000000"/>
          <w:sz w:val="32"/>
          <w:szCs w:val="32"/>
        </w:rPr>
        <w:t xml:space="preserve"> 2023</w:t>
      </w:r>
    </w:p>
    <w:sectPr w:rsidR="000134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E2F4" w14:textId="77777777" w:rsidR="004009B9" w:rsidRDefault="004009B9" w:rsidP="009B774A">
      <w:pPr>
        <w:spacing w:after="0" w:line="240" w:lineRule="auto"/>
      </w:pPr>
      <w:r>
        <w:separator/>
      </w:r>
    </w:p>
  </w:endnote>
  <w:endnote w:type="continuationSeparator" w:id="0">
    <w:p w14:paraId="6ED0671B" w14:textId="77777777" w:rsidR="004009B9" w:rsidRDefault="004009B9" w:rsidP="009B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Bahnschrift Light Condensed">
    <w:panose1 w:val="020B0502040204020203"/>
    <w:charset w:val="EE"/>
    <w:family w:val="swiss"/>
    <w:pitch w:val="variable"/>
    <w:sig w:usb0="A00002C7" w:usb1="00000002" w:usb2="00000000" w:usb3="00000000" w:csb0="0000019F" w:csb1="00000000"/>
  </w:font>
  <w:font w:name="BahnschriftLightCondensed">
    <w:altName w:val="Calibri"/>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62114"/>
      <w:docPartObj>
        <w:docPartGallery w:val="Page Numbers (Bottom of Page)"/>
        <w:docPartUnique/>
      </w:docPartObj>
    </w:sdtPr>
    <w:sdtContent>
      <w:p w14:paraId="1B188A9D" w14:textId="52E3649A" w:rsidR="009B774A" w:rsidRDefault="009B774A">
        <w:pPr>
          <w:pStyle w:val="Zpat"/>
        </w:pPr>
        <w:r>
          <w:fldChar w:fldCharType="begin"/>
        </w:r>
        <w:r>
          <w:instrText>PAGE   \* MERGEFORMAT</w:instrText>
        </w:r>
        <w:r>
          <w:fldChar w:fldCharType="separate"/>
        </w:r>
        <w:r>
          <w:t>2</w:t>
        </w:r>
        <w:r>
          <w:fldChar w:fldCharType="end"/>
        </w:r>
      </w:p>
    </w:sdtContent>
  </w:sdt>
  <w:p w14:paraId="5C80CF06" w14:textId="77777777" w:rsidR="009B774A" w:rsidRDefault="009B77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BC66" w14:textId="77777777" w:rsidR="004009B9" w:rsidRDefault="004009B9" w:rsidP="009B774A">
      <w:pPr>
        <w:spacing w:after="0" w:line="240" w:lineRule="auto"/>
      </w:pPr>
      <w:r>
        <w:separator/>
      </w:r>
    </w:p>
  </w:footnote>
  <w:footnote w:type="continuationSeparator" w:id="0">
    <w:p w14:paraId="60A1A612" w14:textId="77777777" w:rsidR="004009B9" w:rsidRDefault="004009B9" w:rsidP="009B7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B76"/>
    <w:multiLevelType w:val="hybridMultilevel"/>
    <w:tmpl w:val="C476802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A20FEC"/>
    <w:multiLevelType w:val="hybridMultilevel"/>
    <w:tmpl w:val="B8D8C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FF31BA"/>
    <w:multiLevelType w:val="hybridMultilevel"/>
    <w:tmpl w:val="070A58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2085E1C"/>
    <w:multiLevelType w:val="hybridMultilevel"/>
    <w:tmpl w:val="7100A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205EB1"/>
    <w:multiLevelType w:val="hybridMultilevel"/>
    <w:tmpl w:val="AC7EF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3E7AC5"/>
    <w:multiLevelType w:val="hybridMultilevel"/>
    <w:tmpl w:val="38160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B219B"/>
    <w:multiLevelType w:val="hybridMultilevel"/>
    <w:tmpl w:val="9FFE3A46"/>
    <w:lvl w:ilvl="0" w:tplc="3F027BBA">
      <w:numFmt w:val="bullet"/>
      <w:lvlText w:val="-"/>
      <w:lvlJc w:val="left"/>
      <w:pPr>
        <w:ind w:left="720" w:hanging="360"/>
      </w:pPr>
      <w:rPr>
        <w:rFonts w:ascii="TimesNewRoman" w:eastAsiaTheme="minorHAnsi" w:hAnsi="TimesNewRoman" w:cs="TimesNew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AC825DF"/>
    <w:multiLevelType w:val="hybridMultilevel"/>
    <w:tmpl w:val="2E2EE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3996247"/>
    <w:multiLevelType w:val="hybridMultilevel"/>
    <w:tmpl w:val="74B4AA20"/>
    <w:lvl w:ilvl="0" w:tplc="0405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47F2E37"/>
    <w:multiLevelType w:val="hybridMultilevel"/>
    <w:tmpl w:val="4C1E7AE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5280C99"/>
    <w:multiLevelType w:val="hybridMultilevel"/>
    <w:tmpl w:val="CE424992"/>
    <w:lvl w:ilvl="0" w:tplc="5A528482">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5144DB"/>
    <w:multiLevelType w:val="hybridMultilevel"/>
    <w:tmpl w:val="CAB89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D912C3E"/>
    <w:multiLevelType w:val="hybridMultilevel"/>
    <w:tmpl w:val="EEDE79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6D977EF2"/>
    <w:multiLevelType w:val="hybridMultilevel"/>
    <w:tmpl w:val="FFC0F71A"/>
    <w:lvl w:ilvl="0" w:tplc="BB14920A">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DC8603A"/>
    <w:multiLevelType w:val="hybridMultilevel"/>
    <w:tmpl w:val="B4E43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C55BB8"/>
    <w:multiLevelType w:val="hybridMultilevel"/>
    <w:tmpl w:val="B2D64A4C"/>
    <w:lvl w:ilvl="0" w:tplc="5A528482">
      <w:numFmt w:val="bullet"/>
      <w:lvlText w:val="-"/>
      <w:lvlJc w:val="left"/>
      <w:pPr>
        <w:ind w:left="1080" w:hanging="360"/>
      </w:pPr>
      <w:rPr>
        <w:rFonts w:ascii="TimesNewRoman" w:eastAsiaTheme="minorHAnsi" w:hAnsi="TimesNewRoman" w:cs="TimesNew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51043001">
    <w:abstractNumId w:val="4"/>
  </w:num>
  <w:num w:numId="2" w16cid:durableId="207498453">
    <w:abstractNumId w:val="5"/>
  </w:num>
  <w:num w:numId="3" w16cid:durableId="1196114622">
    <w:abstractNumId w:val="10"/>
  </w:num>
  <w:num w:numId="4" w16cid:durableId="296641191">
    <w:abstractNumId w:val="15"/>
  </w:num>
  <w:num w:numId="5" w16cid:durableId="1101074939">
    <w:abstractNumId w:val="2"/>
  </w:num>
  <w:num w:numId="6" w16cid:durableId="457139732">
    <w:abstractNumId w:val="13"/>
  </w:num>
  <w:num w:numId="7" w16cid:durableId="617838145">
    <w:abstractNumId w:val="0"/>
  </w:num>
  <w:num w:numId="8" w16cid:durableId="213348982">
    <w:abstractNumId w:val="11"/>
  </w:num>
  <w:num w:numId="9" w16cid:durableId="53237649">
    <w:abstractNumId w:val="6"/>
  </w:num>
  <w:num w:numId="10" w16cid:durableId="363557650">
    <w:abstractNumId w:val="8"/>
  </w:num>
  <w:num w:numId="11" w16cid:durableId="417144482">
    <w:abstractNumId w:val="9"/>
  </w:num>
  <w:num w:numId="12" w16cid:durableId="1676346045">
    <w:abstractNumId w:val="7"/>
  </w:num>
  <w:num w:numId="13" w16cid:durableId="782068261">
    <w:abstractNumId w:val="12"/>
  </w:num>
  <w:num w:numId="14" w16cid:durableId="398286230">
    <w:abstractNumId w:val="1"/>
  </w:num>
  <w:num w:numId="15" w16cid:durableId="128323524">
    <w:abstractNumId w:val="3"/>
  </w:num>
  <w:num w:numId="16" w16cid:durableId="724255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41"/>
    <w:rsid w:val="00013441"/>
    <w:rsid w:val="00297573"/>
    <w:rsid w:val="004009B9"/>
    <w:rsid w:val="00485079"/>
    <w:rsid w:val="004949DF"/>
    <w:rsid w:val="006551DD"/>
    <w:rsid w:val="009B774A"/>
    <w:rsid w:val="00D02C73"/>
    <w:rsid w:val="00D31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FC95"/>
  <w15:chartTrackingRefBased/>
  <w15:docId w15:val="{0D2501ED-86B7-4EAA-844E-5CCE7A89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3441"/>
    <w:pPr>
      <w:ind w:left="720"/>
      <w:contextualSpacing/>
    </w:pPr>
  </w:style>
  <w:style w:type="paragraph" w:styleId="Zhlav">
    <w:name w:val="header"/>
    <w:basedOn w:val="Normln"/>
    <w:link w:val="ZhlavChar"/>
    <w:uiPriority w:val="99"/>
    <w:unhideWhenUsed/>
    <w:rsid w:val="009B77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774A"/>
  </w:style>
  <w:style w:type="paragraph" w:styleId="Zpat">
    <w:name w:val="footer"/>
    <w:basedOn w:val="Normln"/>
    <w:link w:val="ZpatChar"/>
    <w:uiPriority w:val="99"/>
    <w:unhideWhenUsed/>
    <w:rsid w:val="009B774A"/>
    <w:pPr>
      <w:tabs>
        <w:tab w:val="center" w:pos="4536"/>
        <w:tab w:val="right" w:pos="9072"/>
      </w:tabs>
      <w:spacing w:after="0" w:line="240" w:lineRule="auto"/>
    </w:pPr>
  </w:style>
  <w:style w:type="character" w:customStyle="1" w:styleId="ZpatChar">
    <w:name w:val="Zápatí Char"/>
    <w:basedOn w:val="Standardnpsmoodstavce"/>
    <w:link w:val="Zpat"/>
    <w:uiPriority w:val="99"/>
    <w:rsid w:val="009B7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AE33B-2A38-40F1-A596-28E88EC2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1628</Words>
  <Characters>9612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Zorka Müllerová</dc:creator>
  <cp:keywords/>
  <dc:description/>
  <cp:lastModifiedBy>Mgr. Zorka Müllerová</cp:lastModifiedBy>
  <cp:revision>4</cp:revision>
  <cp:lastPrinted>2023-09-14T09:17:00Z</cp:lastPrinted>
  <dcterms:created xsi:type="dcterms:W3CDTF">2023-09-14T08:54:00Z</dcterms:created>
  <dcterms:modified xsi:type="dcterms:W3CDTF">2023-09-14T09:19:00Z</dcterms:modified>
</cp:coreProperties>
</file>