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CD6F" w14:textId="77777777" w:rsidR="0010672D" w:rsidRDefault="0010672D" w:rsidP="007A59BC">
      <w:pPr>
        <w:pStyle w:val="Zkladntex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2BD851" w14:textId="77777777" w:rsidR="007A59BC" w:rsidRPr="0010672D" w:rsidRDefault="007A59BC" w:rsidP="007A59BC">
      <w:pPr>
        <w:pStyle w:val="Zkladn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72D">
        <w:rPr>
          <w:rFonts w:ascii="Times New Roman" w:hAnsi="Times New Roman"/>
          <w:b/>
          <w:bCs/>
          <w:sz w:val="28"/>
          <w:szCs w:val="28"/>
        </w:rPr>
        <w:t>DOMÁCÍ ŘÁD</w:t>
      </w:r>
    </w:p>
    <w:p w14:paraId="64166FB8" w14:textId="77777777" w:rsidR="007A59BC" w:rsidRPr="0010672D" w:rsidRDefault="007A59BC" w:rsidP="007A59BC">
      <w:pPr>
        <w:pStyle w:val="Zkladntext"/>
        <w:rPr>
          <w:rFonts w:ascii="Times New Roman" w:hAnsi="Times New Roman"/>
          <w:sz w:val="28"/>
          <w:szCs w:val="28"/>
        </w:rPr>
      </w:pPr>
    </w:p>
    <w:p w14:paraId="4BC8CCF2" w14:textId="77777777" w:rsidR="007A59BC" w:rsidRPr="0010672D" w:rsidRDefault="007A59BC" w:rsidP="007A59BC">
      <w:pPr>
        <w:pStyle w:val="Zkladntext"/>
        <w:rPr>
          <w:rFonts w:ascii="Times New Roman" w:hAnsi="Times New Roman"/>
          <w:sz w:val="28"/>
          <w:szCs w:val="28"/>
        </w:rPr>
      </w:pPr>
    </w:p>
    <w:p w14:paraId="716B375A" w14:textId="77777777" w:rsidR="00E11F61" w:rsidRPr="0010672D" w:rsidRDefault="00E11F61" w:rsidP="00E11F61">
      <w:pPr>
        <w:pStyle w:val="Zkladntex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672D">
        <w:rPr>
          <w:rFonts w:ascii="Times New Roman" w:hAnsi="Times New Roman"/>
          <w:b/>
          <w:bCs/>
          <w:i/>
          <w:iCs/>
          <w:sz w:val="28"/>
          <w:szCs w:val="28"/>
        </w:rPr>
        <w:t>Vážená paní, vážený pane,</w:t>
      </w:r>
    </w:p>
    <w:p w14:paraId="393776ED" w14:textId="77777777" w:rsidR="00E11F61" w:rsidRPr="0010672D" w:rsidRDefault="00E11F61" w:rsidP="00E11F61">
      <w:pPr>
        <w:pStyle w:val="Zkladntex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FDA260F" w14:textId="77777777" w:rsidR="00E11F61" w:rsidRPr="0010672D" w:rsidRDefault="00E11F61" w:rsidP="00C80538">
      <w:pPr>
        <w:pStyle w:val="Zkladntext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672D">
        <w:rPr>
          <w:rFonts w:ascii="Times New Roman" w:hAnsi="Times New Roman"/>
          <w:b/>
          <w:bCs/>
          <w:i/>
          <w:iCs/>
          <w:sz w:val="28"/>
          <w:szCs w:val="28"/>
        </w:rPr>
        <w:t xml:space="preserve">tento Domácí řád upravuje pravidla důležitá pro zajištění klidného a nerušeného průběhu Vašeho pobytu v Domově. </w:t>
      </w:r>
    </w:p>
    <w:p w14:paraId="0EF2DDA0" w14:textId="77777777" w:rsidR="00E11F61" w:rsidRPr="0010672D" w:rsidRDefault="00E11F61" w:rsidP="004660CF">
      <w:pPr>
        <w:pStyle w:val="Zkladntext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  <w:lang w:val="cs-CZ"/>
        </w:rPr>
      </w:pPr>
      <w:r w:rsidRPr="0010672D">
        <w:rPr>
          <w:rFonts w:ascii="Times New Roman" w:hAnsi="Times New Roman"/>
          <w:b/>
          <w:bCs/>
          <w:i/>
          <w:iCs/>
          <w:sz w:val="28"/>
          <w:szCs w:val="28"/>
          <w:lang w:val="cs-CZ"/>
        </w:rPr>
        <w:t>Najdete v něm, jak postupovat v různých situacích, se kterými se v Domově běžně setkáte, co je Vaším právem a povinností nebo co se stane v případě, že nejste s určitým postupem ze strany Domova spokojen/a.</w:t>
      </w:r>
    </w:p>
    <w:p w14:paraId="162D043E" w14:textId="77777777" w:rsidR="00E11F61" w:rsidRPr="0010672D" w:rsidRDefault="00E11F61" w:rsidP="001E524A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672D">
        <w:rPr>
          <w:rFonts w:ascii="Times New Roman" w:hAnsi="Times New Roman"/>
          <w:b/>
          <w:bCs/>
          <w:i/>
          <w:iCs/>
          <w:sz w:val="28"/>
          <w:szCs w:val="28"/>
        </w:rPr>
        <w:t>Pravidla v Domácím řádu jsou pro Vás i pro pracovníky Domova závazná, mnohá z nich upřesňují ustanovení smlouvy, kterou jste při svém nástupu uzavřeli. Protože je pro Vás Domácí řád velmi důležitý, obdrželi jste jej jako přílohu své Smlouvy o poskytnutí sociální služby (dále jen Smlouva). Tento dokument je také veřejně přístupný a pracovníci jsou, v případě, že některým uvedeným skutečnostem neporozumíte, připraveni Vám Vaše otázky zodpovědět.</w:t>
      </w:r>
    </w:p>
    <w:p w14:paraId="58086C14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Poskytování služeb</w:t>
      </w:r>
    </w:p>
    <w:p w14:paraId="562725E3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56183" w14:textId="77777777" w:rsidR="00E11F61" w:rsidRPr="0010672D" w:rsidRDefault="00E11F61" w:rsidP="00E11F61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Služby Vám jsou poskytovány s ohledem na Vaše schopnosti, možnosti a dovednosti, podle Vašich individuálních potřeb, které jsou </w:t>
      </w:r>
      <w:r w:rsidRPr="0010672D">
        <w:rPr>
          <w:rFonts w:ascii="Times New Roman" w:hAnsi="Times New Roman"/>
          <w:sz w:val="28"/>
          <w:szCs w:val="28"/>
          <w:lang w:val="cs-CZ"/>
        </w:rPr>
        <w:t>zapsány</w:t>
      </w:r>
      <w:r w:rsidRPr="0010672D">
        <w:rPr>
          <w:rFonts w:ascii="Times New Roman" w:hAnsi="Times New Roman"/>
          <w:sz w:val="28"/>
          <w:szCs w:val="28"/>
        </w:rPr>
        <w:t xml:space="preserve"> ve Vašem Individuálním plánu, s cílem zachovat Vaše kompetence a Vaši optimální účast na životě. Jednotlivé úkony, nezvládnete-li je sama</w:t>
      </w:r>
      <w:r w:rsidRPr="0010672D">
        <w:rPr>
          <w:rFonts w:ascii="Times New Roman" w:hAnsi="Times New Roman"/>
          <w:sz w:val="28"/>
          <w:szCs w:val="28"/>
          <w:lang w:val="cs-CZ"/>
        </w:rPr>
        <w:t>/</w:t>
      </w:r>
      <w:r w:rsidRPr="0010672D">
        <w:rPr>
          <w:rFonts w:ascii="Times New Roman" w:hAnsi="Times New Roman"/>
          <w:sz w:val="28"/>
          <w:szCs w:val="28"/>
        </w:rPr>
        <w:t>sám, Vám jsou poskytované dle Vašich potřeb v rozsahu podpora, pomoc nebo péče.</w:t>
      </w:r>
    </w:p>
    <w:p w14:paraId="18DAB596" w14:textId="77777777" w:rsidR="00E11F61" w:rsidRPr="0010672D" w:rsidRDefault="00E11F61" w:rsidP="00E11F61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Individuální plán má písemnou formu </w:t>
      </w:r>
      <w:r w:rsidR="001F71B0" w:rsidRPr="0010672D">
        <w:rPr>
          <w:rFonts w:ascii="Times New Roman" w:hAnsi="Times New Roman"/>
          <w:sz w:val="28"/>
          <w:szCs w:val="28"/>
          <w:lang w:val="cs-CZ"/>
        </w:rPr>
        <w:t>a je uložený u pracovníků -pečovatelů. Je aktualizovaný 1x za rok,</w:t>
      </w:r>
      <w:r w:rsidRPr="0010672D">
        <w:rPr>
          <w:rFonts w:ascii="Times New Roman" w:hAnsi="Times New Roman"/>
          <w:sz w:val="28"/>
          <w:szCs w:val="28"/>
        </w:rPr>
        <w:t xml:space="preserve"> popř. při jakékoliv změně ovlivňující průběh služby.</w:t>
      </w:r>
    </w:p>
    <w:p w14:paraId="1974EA8D" w14:textId="77777777" w:rsidR="0010672D" w:rsidRPr="0010672D" w:rsidRDefault="0010672D" w:rsidP="0010672D">
      <w:pPr>
        <w:pStyle w:val="Zkladntext"/>
        <w:spacing w:after="120"/>
        <w:ind w:left="142"/>
        <w:contextualSpacing/>
        <w:rPr>
          <w:rFonts w:ascii="Times New Roman" w:hAnsi="Times New Roman"/>
          <w:sz w:val="28"/>
          <w:szCs w:val="28"/>
        </w:rPr>
      </w:pPr>
    </w:p>
    <w:p w14:paraId="3556D966" w14:textId="77777777" w:rsidR="0010672D" w:rsidRPr="0010672D" w:rsidRDefault="0010672D" w:rsidP="0010672D">
      <w:pPr>
        <w:pStyle w:val="Zkladntext"/>
        <w:spacing w:after="120"/>
        <w:contextualSpacing/>
        <w:rPr>
          <w:rFonts w:ascii="Times New Roman" w:hAnsi="Times New Roman"/>
          <w:sz w:val="28"/>
          <w:szCs w:val="28"/>
        </w:rPr>
      </w:pPr>
    </w:p>
    <w:p w14:paraId="5FDEDE0B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 xml:space="preserve">Ubytování </w:t>
      </w:r>
    </w:p>
    <w:p w14:paraId="03F92A7C" w14:textId="77777777" w:rsidR="00E11F61" w:rsidRPr="0010672D" w:rsidRDefault="00E11F61" w:rsidP="00E11F61">
      <w:pPr>
        <w:pStyle w:val="Zkladntext"/>
        <w:rPr>
          <w:rFonts w:ascii="Times New Roman" w:hAnsi="Times New Roman"/>
          <w:sz w:val="28"/>
          <w:szCs w:val="28"/>
        </w:rPr>
      </w:pPr>
    </w:p>
    <w:p w14:paraId="08DF8C66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 Domově jste byl/a ubytován v jednolůžkovém nebo dvoulůžkovém pokoji. Ve dvoulůžkových pokojích dbá Domov o zajištění základního soukromí každého klienta (důstojnosti při běžných úkonech /toaleta apod./ a harmonizaci vztahů mezi spolubydlícími). </w:t>
      </w:r>
    </w:p>
    <w:p w14:paraId="0319E51F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Dveře pokojů jsou označeny Vaším jménem, popř. titulem a jménem klíčového pracovníka. </w:t>
      </w:r>
    </w:p>
    <w:p w14:paraId="1377955B" w14:textId="77777777" w:rsidR="00F507AB" w:rsidRPr="0010672D" w:rsidRDefault="00F507AB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lastRenderedPageBreak/>
        <w:t>Po příchodu do Domova jste</w:t>
      </w:r>
      <w:r w:rsidRPr="0010672D">
        <w:rPr>
          <w:rFonts w:ascii="Times New Roman" w:hAnsi="Times New Roman"/>
          <w:sz w:val="28"/>
          <w:szCs w:val="28"/>
        </w:rPr>
        <w:t xml:space="preserve"> seznámen s </w:t>
      </w:r>
      <w:r w:rsidRPr="0010672D">
        <w:rPr>
          <w:rFonts w:ascii="Times New Roman" w:hAnsi="Times New Roman"/>
          <w:sz w:val="28"/>
          <w:szCs w:val="28"/>
          <w:lang w:val="cs-CZ"/>
        </w:rPr>
        <w:t>prostory Domova</w:t>
      </w:r>
      <w:r w:rsidRPr="0010672D">
        <w:rPr>
          <w:rFonts w:ascii="Times New Roman" w:hAnsi="Times New Roman"/>
          <w:sz w:val="28"/>
          <w:szCs w:val="28"/>
        </w:rPr>
        <w:t>, zázemím, zajištěním stravování</w:t>
      </w:r>
      <w:r w:rsidRPr="0010672D">
        <w:rPr>
          <w:rFonts w:ascii="Times New Roman" w:hAnsi="Times New Roman"/>
          <w:sz w:val="28"/>
          <w:szCs w:val="28"/>
          <w:lang w:val="cs-CZ"/>
        </w:rPr>
        <w:t>, aktivitami</w:t>
      </w:r>
      <w:r w:rsidRPr="0010672D">
        <w:rPr>
          <w:rFonts w:ascii="Times New Roman" w:hAnsi="Times New Roman"/>
          <w:sz w:val="28"/>
          <w:szCs w:val="28"/>
        </w:rPr>
        <w:t xml:space="preserve"> apod.</w:t>
      </w:r>
    </w:p>
    <w:p w14:paraId="6DA97549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Jste-li klientem Domova pro seniory, máte možnost si svůj pokoj zamykat. Zamykání dvoulůžkových pokojů je možné pouze tehdy, souhlasí-li také Váš spolubydlící. Převzetí klíče musíte potvrdit písemně a v případě jeho ztráty, jste povinen/a klient klíč uhradit.</w:t>
      </w:r>
    </w:p>
    <w:p w14:paraId="19056F54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 čase Vaší nepřítomnosti v Domově či při hospitalizaci ve zdravotnickém zařízení, je jednolůžkový pokoj uzamčen. Jsou-li současně nepřítomni oba klienti, kteří spolu sdílejí pokoj, je tento také uzamčen. </w:t>
      </w:r>
    </w:p>
    <w:p w14:paraId="008C9C19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případě mimořádné události (záchrana života, technická závada nebo havárie, revize, mimořádný úklid apod.) je zamčený pokoj službu konajícím pracovníkem odemknut. Do pokoje vstupují vždy 2 zaměstnanci. O této situaci, je učiněn zápis do dokumentace klienta.</w:t>
      </w:r>
    </w:p>
    <w:p w14:paraId="2D4D0F80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Abyste se cítil/a ve svém pokoji příjemně, můžete si při nástupu nebo později umístit v pokoji své osobní věci (hodiny, obrazy, dekorativní a ozdobné předměty), nábytek, popř. koberec. Vybavení osobními věcmi je zakotveno </w:t>
      </w:r>
      <w:r w:rsidR="001F71B0" w:rsidRPr="0010672D">
        <w:rPr>
          <w:rFonts w:ascii="Times New Roman" w:hAnsi="Times New Roman"/>
          <w:sz w:val="28"/>
          <w:szCs w:val="28"/>
          <w:lang w:val="cs-CZ"/>
        </w:rPr>
        <w:t>v Individuálním plánu</w:t>
      </w:r>
      <w:r w:rsidRPr="0010672D">
        <w:rPr>
          <w:rFonts w:ascii="Times New Roman" w:hAnsi="Times New Roman"/>
          <w:sz w:val="28"/>
          <w:szCs w:val="28"/>
        </w:rPr>
        <w:t>.</w:t>
      </w:r>
    </w:p>
    <w:p w14:paraId="00585F9F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Jestliže se rozhodnete pro svůj vlastní nábytek, je nutné, aby splňoval některé náležitosti z důvodu bezpečnosti Vaší, Vašeho spolubydlícího a v neposlední řadě i personálu. Nábytek proto volte přiměřeně velký, stabilní a plně funkční. Poškození nábytku hlaste bez prodlení pracovníkům, kteří zvolí další postup. Nutné opravy nábytku hradíte ze svých prostředků, se zajištěním opravy Vám pomohou naši pracovníci. Stane-li se nábytek nevhodný k užívání nebo nebezpečný, dohodneme se s Vámi na jeho likvidaci.</w:t>
      </w:r>
    </w:p>
    <w:p w14:paraId="595905A1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Na základě stanovených podmínek můžete používat vlastní elektrický spotřebič. Souhlas po individuálním posouzení vydá ředitelka Domova a je zakotven ve Smlouvě. Za použití vlastního elektrospotřebiče je stanovena úhrada, jejíž výše je uvedena v Ceníku služeb. Spotřebič musí být plně funkční a musí procházet pravidelnou revizí, kterou zajišťuje Domov pravidelně jednou za rok.</w:t>
      </w:r>
    </w:p>
    <w:p w14:paraId="4739CFC9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Máte právo požádat o ubytování na jiném pokoji. Dovolují-li to možnosti Domova, je tomuto přání vyhověno při uvolnění vhodného pokoje. Požadavky na změnu pokoje jsou vedeny sociální pracovnicí ve vnitřním pořadníku. Výběr se řídí zejména stářím podaného požadavku, v případě dvoulůžkového pokoje souhlasem obou klientů a zvážení předpokladu bezkonfliktního soužití, při žádosti o jednolůžkový pokoj skutečnost, zda klient bude mít na plnou úhradu.</w:t>
      </w:r>
    </w:p>
    <w:p w14:paraId="0FE53DD8" w14:textId="77777777" w:rsidR="00E11F61" w:rsidRPr="0010672D" w:rsidRDefault="00E11F61" w:rsidP="004D28E9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Bez Vašeho souhlasu lze uskutečnit přestěhování pouze v případě provozních důvodů (havárie, malování či rekonstrukce pokoje)</w:t>
      </w:r>
      <w:r w:rsidR="00F507AB" w:rsidRPr="0010672D">
        <w:rPr>
          <w:rFonts w:ascii="Times New Roman" w:hAnsi="Times New Roman"/>
          <w:sz w:val="28"/>
          <w:szCs w:val="28"/>
        </w:rPr>
        <w:t xml:space="preserve"> nebo změny </w:t>
      </w:r>
      <w:r w:rsidR="00F507AB" w:rsidRPr="0010672D">
        <w:rPr>
          <w:rFonts w:ascii="Times New Roman" w:hAnsi="Times New Roman"/>
          <w:sz w:val="28"/>
          <w:szCs w:val="28"/>
        </w:rPr>
        <w:lastRenderedPageBreak/>
        <w:t>cílové skupiny na základě zdravotního stavu</w:t>
      </w:r>
      <w:r w:rsidRPr="0010672D">
        <w:rPr>
          <w:rFonts w:ascii="Times New Roman" w:hAnsi="Times New Roman"/>
          <w:sz w:val="28"/>
          <w:szCs w:val="28"/>
        </w:rPr>
        <w:t>. Stěhování bude s Vámi vždy projednáno.</w:t>
      </w:r>
    </w:p>
    <w:p w14:paraId="6882498E" w14:textId="77777777" w:rsidR="00E11F61" w:rsidRPr="0010672D" w:rsidRDefault="00E11F61" w:rsidP="00E11F61">
      <w:pPr>
        <w:pStyle w:val="Zkladntext"/>
        <w:numPr>
          <w:ilvl w:val="0"/>
          <w:numId w:val="28"/>
        </w:numPr>
        <w:tabs>
          <w:tab w:val="clear" w:pos="720"/>
          <w:tab w:val="num" w:pos="426"/>
        </w:tabs>
        <w:spacing w:after="120"/>
        <w:ind w:left="426" w:hanging="284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Rozhodnete-li se, že se chcete přihlásit na adresu Domova k trvalému pobytu, uveďte svůj požadavek sociální pracovnici nebo pečujícím pracovníkům, kteří Vaši žádost sociální pracovnici předají. V případě potřeby Vám sociální pracovnice se změnou trvalého pobytu a výměnou občanského průkazu pomůže. Vaší povinností je zaplatit stanovený správní poplatek, popř. další náklady s touto změnou spojené. </w:t>
      </w:r>
    </w:p>
    <w:p w14:paraId="694CAE5D" w14:textId="77777777" w:rsidR="00E11F61" w:rsidRDefault="00E11F61" w:rsidP="0010672D">
      <w:pPr>
        <w:spacing w:after="120"/>
        <w:contextualSpacing/>
        <w:rPr>
          <w:rFonts w:ascii="Times New Roman" w:hAnsi="Times New Roman"/>
          <w:b/>
          <w:sz w:val="28"/>
          <w:szCs w:val="28"/>
        </w:rPr>
      </w:pPr>
    </w:p>
    <w:p w14:paraId="3DCA2790" w14:textId="77777777" w:rsidR="0010672D" w:rsidRPr="0010672D" w:rsidRDefault="0010672D" w:rsidP="0010672D">
      <w:pPr>
        <w:spacing w:after="120"/>
        <w:contextualSpacing/>
        <w:rPr>
          <w:rFonts w:ascii="Times New Roman" w:hAnsi="Times New Roman"/>
          <w:b/>
          <w:sz w:val="28"/>
          <w:szCs w:val="28"/>
        </w:rPr>
      </w:pPr>
    </w:p>
    <w:p w14:paraId="0F5C89DF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Úklid, praní a opravy prádla</w:t>
      </w:r>
    </w:p>
    <w:p w14:paraId="6C21D938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9735CC" w14:textId="77777777" w:rsidR="00E11F61" w:rsidRPr="0010672D" w:rsidRDefault="00B05397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Úklid zajišťují pracovníci Domova.</w:t>
      </w:r>
    </w:p>
    <w:p w14:paraId="68F7C812" w14:textId="77777777" w:rsidR="00E11F61" w:rsidRPr="0010672D" w:rsidRDefault="00E11F61" w:rsidP="00E11F61">
      <w:pPr>
        <w:numPr>
          <w:ilvl w:val="0"/>
          <w:numId w:val="16"/>
        </w:numPr>
        <w:tabs>
          <w:tab w:val="clear" w:pos="720"/>
          <w:tab w:val="num" w:pos="440"/>
        </w:tabs>
        <w:spacing w:after="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Úklid na Vašem pokoji probíhá po domluvě zpravidla 1x denně. V případě objektivní potřeby častěji s ohledem na možnosti pracovnic úklidu. Vaší povinností je uklizení pokoje umožnit. </w:t>
      </w:r>
    </w:p>
    <w:p w14:paraId="04C34923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Jestliže jste vyslovil/a souhlas, je pokoj ve Vaší nepřítomnosti uklízen. Nedáte-li souhlas, vzniká Vám nárok na úklid až po Vašem návratu do Domova. K tomu, aby mohli zaměstnanci vstoupit na dvoulůžkový pokoj za účelem běžného úklidu, musí dát souhlas oba klienti. Nedá-li souhlas jeden nebo žádný z nich, je úklid proveden až po návratu jednoho z nich.</w:t>
      </w:r>
    </w:p>
    <w:p w14:paraId="52D97B16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Domově máte nárok na praní a žehlení svého osobního prádla a ošacení, které je vzhledem k riziku záměny nebo ztráty označeno pracovníky Domova osobním číslem (i nově zakoupené). Prádelna je v provozu každý pracovní den. V Domově není možné prát prádlo, které vyžaduje speciální způsob čištění.</w:t>
      </w:r>
    </w:p>
    <w:p w14:paraId="7C53DDBF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zajišťuje praní Vašeho prádla. Prádlo na vyprání můžete odložit do určených pytlů nebo to učiní pracovníci Domova. Prádlo určené k praní odevzdají pracovníci na Vašem oddělení do prádelny.</w:t>
      </w:r>
    </w:p>
    <w:p w14:paraId="386ED1A9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Ložní prádlo je měněno, pokud není potřeba častější, 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u klientů Domova pro seniory a chodících klientů Domova se zvláštním režimem </w:t>
      </w:r>
      <w:r w:rsidRPr="0010672D">
        <w:rPr>
          <w:rFonts w:ascii="Times New Roman" w:hAnsi="Times New Roman"/>
          <w:sz w:val="28"/>
          <w:szCs w:val="28"/>
        </w:rPr>
        <w:t xml:space="preserve">1x za </w:t>
      </w:r>
      <w:r w:rsidRPr="0010672D">
        <w:rPr>
          <w:rFonts w:ascii="Times New Roman" w:hAnsi="Times New Roman"/>
          <w:sz w:val="28"/>
          <w:szCs w:val="28"/>
          <w:lang w:val="cs-CZ"/>
        </w:rPr>
        <w:t>měsíc, u ležících klientů Domova se zvláštním režimem 1x týdně.</w:t>
      </w:r>
    </w:p>
    <w:p w14:paraId="0E6E222E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Pracovníci Domova Vám mohou zajistit drobné opravy prádla, přišití knoflíku, zašití malé dírky apod. V případě přišití knoflíků, si hradí klient náklady na jejich pořízení. Potřebuje-li klient úpravu oděvu, Domov klientovi zprostředkuje službu, která požadovanou úpravu provede. Tyto opravy si klient hradí ze svých prostředků.</w:t>
      </w:r>
    </w:p>
    <w:p w14:paraId="3221F3C3" w14:textId="77777777" w:rsidR="00E11F61" w:rsidRPr="0010672D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Osobní prádlo a povlečení si jste povinen/a pořizovat ze svých prostředků. Dojde-li v průběhu Vašeho pobytu k takovému opotřebení, že již některá </w:t>
      </w:r>
      <w:r w:rsidRPr="0010672D">
        <w:rPr>
          <w:rFonts w:ascii="Times New Roman" w:hAnsi="Times New Roman"/>
          <w:sz w:val="28"/>
          <w:szCs w:val="28"/>
        </w:rPr>
        <w:lastRenderedPageBreak/>
        <w:t>z těchto věcí není funkční, budete na situaci upozorněn/a, abyste si mohl/a zakoupit věci nové. V případě potřeby Vám bude personál Domova, na který se se svým požadavkem můžete obrátit, nápomocen.</w:t>
      </w:r>
    </w:p>
    <w:p w14:paraId="5B914A64" w14:textId="77777777" w:rsidR="00E11F61" w:rsidRDefault="00E11F61" w:rsidP="00E11F61">
      <w:pPr>
        <w:pStyle w:val="Zkladntext"/>
        <w:numPr>
          <w:ilvl w:val="0"/>
          <w:numId w:val="16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Čištění oděvu v čistírně nebo opravu obuvi si zajišťujete sama/sám. Pokud budete potřebovat zajistit čištění oděvu v čistírně nebo opravit obuv, sdělte svůj požadavek personálu a jeho prostřednictvím sociální pracovnice Váš požadavek za úhradu zabezpečí.</w:t>
      </w:r>
    </w:p>
    <w:p w14:paraId="6FDFD443" w14:textId="77777777" w:rsidR="0010672D" w:rsidRDefault="0010672D" w:rsidP="0010672D">
      <w:pPr>
        <w:pStyle w:val="Zkladntext"/>
        <w:spacing w:after="120"/>
        <w:contextualSpacing/>
        <w:rPr>
          <w:rFonts w:ascii="Times New Roman" w:hAnsi="Times New Roman"/>
          <w:sz w:val="28"/>
          <w:szCs w:val="28"/>
        </w:rPr>
      </w:pPr>
    </w:p>
    <w:p w14:paraId="78DF0ACB" w14:textId="77777777" w:rsidR="0010672D" w:rsidRPr="0010672D" w:rsidRDefault="0010672D" w:rsidP="0010672D">
      <w:pPr>
        <w:pStyle w:val="Zkladntext"/>
        <w:spacing w:after="120"/>
        <w:contextualSpacing/>
        <w:rPr>
          <w:rFonts w:ascii="Times New Roman" w:hAnsi="Times New Roman"/>
          <w:sz w:val="28"/>
          <w:szCs w:val="28"/>
        </w:rPr>
      </w:pPr>
    </w:p>
    <w:p w14:paraId="1FAE02B6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b/>
          <w:bCs/>
          <w:sz w:val="28"/>
          <w:szCs w:val="28"/>
        </w:rPr>
        <w:t>Stravování</w:t>
      </w:r>
    </w:p>
    <w:p w14:paraId="71AAC86C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sz w:val="28"/>
          <w:szCs w:val="28"/>
        </w:rPr>
      </w:pPr>
    </w:p>
    <w:p w14:paraId="3FD7BBF0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Vám zajišťuje celodenní stravování uzpůsobené svým množstvím, složením a úpravou zdravotnímu stavu a věku obyvatel. Pravidelně denně jsou podávána 3 hlavní jídla (snídaně, oběd, večeře). Jídelníček sestavuje vedoucí stravovacího provozu s přihlédnutím na přání klientů. Jídelní lístek schvaluje ředitelka. Veškerý personál Domova dbá na estetiku a kulturu stravování.</w:t>
      </w:r>
    </w:p>
    <w:p w14:paraId="5251C4D2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Jídelní lístek nabízí možnost vybrat si ve všední dny oběd ze dvou popř. tří variant. Objednávka probíhá zpravidla jedenkrát týdně a mohou Vám při tom být nápomocni pracovníci Domova.</w:t>
      </w:r>
    </w:p>
    <w:p w14:paraId="25F895F1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případě potřeby Vám bude strava upravena tak, aby to odpovídalo Vašim individuálním potřebám s cílem zachovat si co nejdéle své schopnosti a dovednosti.</w:t>
      </w:r>
    </w:p>
    <w:p w14:paraId="4C9CF65F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Jídla jsou podávána v hlavní jídelně. Budete-li mít pohybové potíže nebo jiné zdravotní problémy, se strava podává v malých jídelnách na odděleních. Jste-li ležící nebo budete-li krátkodobě nemocný, podávají se jídla a nápoje přímo na pokoji.</w:t>
      </w:r>
    </w:p>
    <w:p w14:paraId="3CA480B7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odůvodněných případech je klientovi připravována kašovitá nebo mixovaná strava, či je klient vyživován speciální stravou sondou do žaludku (PEG). Služba je poskytována nejméně 3x denně.</w:t>
      </w:r>
    </w:p>
    <w:p w14:paraId="0DEABD08" w14:textId="77777777" w:rsidR="00E11F61" w:rsidRPr="0010672D" w:rsidRDefault="00E11F61" w:rsidP="00E11F61">
      <w:pPr>
        <w:pStyle w:val="Zkladntext"/>
        <w:spacing w:after="120"/>
        <w:ind w:firstLine="44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Jídla se podávají v době: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42"/>
        <w:gridCol w:w="2042"/>
        <w:gridCol w:w="2043"/>
      </w:tblGrid>
      <w:tr w:rsidR="00E11F61" w:rsidRPr="0010672D" w14:paraId="37452ABC" w14:textId="77777777" w:rsidTr="004F46ED">
        <w:trPr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29980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782D1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Snídaně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2520F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Oběd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2EF5A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Večeře</w:t>
            </w:r>
          </w:p>
        </w:tc>
      </w:tr>
      <w:tr w:rsidR="00E11F61" w:rsidRPr="0010672D" w14:paraId="4BAC9D3B" w14:textId="77777777" w:rsidTr="004F46ED">
        <w:trPr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53C5F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Hlavní jídelna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</w:tcPr>
          <w:p w14:paraId="5969ECB1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7.30 – 8.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15</w:t>
            </w:r>
          </w:p>
        </w:tc>
        <w:tc>
          <w:tcPr>
            <w:tcW w:w="2042" w:type="dxa"/>
            <w:tcBorders>
              <w:top w:val="single" w:sz="12" w:space="0" w:color="auto"/>
            </w:tcBorders>
          </w:tcPr>
          <w:p w14:paraId="4FAA1698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</w:t>
            </w: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.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3</w:t>
            </w: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0 – 12.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15</w:t>
            </w:r>
          </w:p>
        </w:tc>
        <w:tc>
          <w:tcPr>
            <w:tcW w:w="2043" w:type="dxa"/>
            <w:tcBorders>
              <w:top w:val="single" w:sz="12" w:space="0" w:color="auto"/>
            </w:tcBorders>
          </w:tcPr>
          <w:p w14:paraId="4B31AC52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6</w:t>
            </w: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.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3</w:t>
            </w: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0 – 17.</w:t>
            </w:r>
            <w:r w:rsidR="00C80538"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15</w:t>
            </w:r>
          </w:p>
        </w:tc>
      </w:tr>
      <w:tr w:rsidR="00E11F61" w:rsidRPr="0010672D" w14:paraId="050B9C0E" w14:textId="77777777" w:rsidTr="004F46ED">
        <w:trPr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B94D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Malé jídelny na odděleních a pokoje klientů</w:t>
            </w:r>
          </w:p>
        </w:tc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278982C9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7.15 – 8.00</w:t>
            </w:r>
          </w:p>
        </w:tc>
        <w:tc>
          <w:tcPr>
            <w:tcW w:w="2042" w:type="dxa"/>
            <w:vAlign w:val="center"/>
          </w:tcPr>
          <w:p w14:paraId="616B1B41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11.30 – 12.00</w:t>
            </w:r>
          </w:p>
        </w:tc>
        <w:tc>
          <w:tcPr>
            <w:tcW w:w="2043" w:type="dxa"/>
            <w:vAlign w:val="center"/>
          </w:tcPr>
          <w:p w14:paraId="65017C54" w14:textId="77777777" w:rsidR="00E11F61" w:rsidRPr="0010672D" w:rsidRDefault="00E11F61" w:rsidP="004F46ED">
            <w:pPr>
              <w:pStyle w:val="Zkladntext"/>
              <w:spacing w:after="120"/>
              <w:ind w:left="360"/>
              <w:rPr>
                <w:rFonts w:ascii="Times New Roman" w:hAnsi="Times New Roman"/>
                <w:sz w:val="28"/>
                <w:szCs w:val="28"/>
                <w:lang w:val="cs-CZ" w:eastAsia="zh-CN"/>
              </w:rPr>
            </w:pPr>
            <w:r w:rsidRPr="0010672D">
              <w:rPr>
                <w:rFonts w:ascii="Times New Roman" w:hAnsi="Times New Roman"/>
                <w:sz w:val="28"/>
                <w:szCs w:val="28"/>
                <w:lang w:val="cs-CZ" w:eastAsia="zh-CN"/>
              </w:rPr>
              <w:t>16.30 – 17.00</w:t>
            </w:r>
          </w:p>
        </w:tc>
      </w:tr>
    </w:tbl>
    <w:p w14:paraId="296E6A07" w14:textId="77777777" w:rsidR="00E11F61" w:rsidRPr="0010672D" w:rsidRDefault="00E11F61" w:rsidP="00E11F61">
      <w:pPr>
        <w:pStyle w:val="Zkladntext"/>
        <w:spacing w:after="120"/>
        <w:ind w:left="360"/>
        <w:rPr>
          <w:sz w:val="28"/>
          <w:szCs w:val="28"/>
        </w:rPr>
      </w:pPr>
    </w:p>
    <w:p w14:paraId="0BE65714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lastRenderedPageBreak/>
        <w:t xml:space="preserve">Pokud víte, že nestihnete přijít v době podávání jídla, je nutné nahlásit pozdější příchod k jídlu. Pokud toto neučiníte, je jídlo po uplynutí skladovací doby v souladu s hygienickými předpisy bez náhrady zlikvidováno. </w:t>
      </w:r>
    </w:p>
    <w:p w14:paraId="1EA74726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Na 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>patrech</w:t>
      </w:r>
      <w:r w:rsidRPr="0010672D">
        <w:rPr>
          <w:rFonts w:ascii="Times New Roman" w:hAnsi="Times New Roman"/>
          <w:sz w:val="28"/>
          <w:szCs w:val="28"/>
        </w:rPr>
        <w:t xml:space="preserve"> máte k dispozici čaj. Klientům, kteří potřebují pomoc, zajišťuje podání nápoje službu konající 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>pečující personál</w:t>
      </w:r>
      <w:r w:rsidRPr="0010672D">
        <w:rPr>
          <w:rFonts w:ascii="Times New Roman" w:hAnsi="Times New Roman"/>
          <w:sz w:val="28"/>
          <w:szCs w:val="28"/>
        </w:rPr>
        <w:t>, kter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>ý</w:t>
      </w:r>
      <w:r w:rsidRPr="0010672D">
        <w:rPr>
          <w:rFonts w:ascii="Times New Roman" w:hAnsi="Times New Roman"/>
          <w:sz w:val="28"/>
          <w:szCs w:val="28"/>
        </w:rPr>
        <w:t xml:space="preserve"> dbá na pitný režim klientů.</w:t>
      </w:r>
    </w:p>
    <w:p w14:paraId="12614F14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Své potraviny můžete ukládat na místa k tomu určená (chladnička v kuchyňce na každém 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>patře</w:t>
      </w:r>
      <w:r w:rsidRPr="0010672D">
        <w:rPr>
          <w:rFonts w:ascii="Times New Roman" w:hAnsi="Times New Roman"/>
          <w:sz w:val="28"/>
          <w:szCs w:val="28"/>
        </w:rPr>
        <w:t xml:space="preserve">), popř. vlastní chladnička, noční stolek a to podle druhu potravin. Nezkonzumované a nepoživatelné zbytky jídel odkládejte do zvláštních nádob, které jsou umístěny na určeném místě, na každém 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>patře</w:t>
      </w:r>
      <w:r w:rsidRPr="0010672D">
        <w:rPr>
          <w:rFonts w:ascii="Times New Roman" w:hAnsi="Times New Roman"/>
          <w:sz w:val="28"/>
          <w:szCs w:val="28"/>
        </w:rPr>
        <w:t>. Z hygienických důvodů doporučujeme, abyste si nenechával/a zbytky jídel na pokojích, na balkónech a nevyhazoval/a je z okna.</w:t>
      </w:r>
    </w:p>
    <w:p w14:paraId="3A2376AD" w14:textId="77777777" w:rsidR="00E11F61" w:rsidRPr="0010672D" w:rsidRDefault="00E11F61" w:rsidP="00E11F61">
      <w:pPr>
        <w:pStyle w:val="Zkladntext"/>
        <w:numPr>
          <w:ilvl w:val="0"/>
          <w:numId w:val="1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Jídlo, které si uložíte ve společných lednicích, Vám doporučujeme označit svým jménem, předejte tak záměně potravin. Na základě hygienicko-epidemiologického opatření je nutné potraviny po uplynutí doby spotřeby zlikvidovat. Pokud tak neučiníte sama/sám, zlikviduje tyto prošlé potraviny personál Domova.</w:t>
      </w:r>
    </w:p>
    <w:p w14:paraId="7D8C9E77" w14:textId="77777777" w:rsidR="00E11F61" w:rsidRPr="0010672D" w:rsidRDefault="00E11F61" w:rsidP="0010672D">
      <w:pPr>
        <w:pStyle w:val="Zkladntext"/>
        <w:spacing w:after="120"/>
        <w:ind w:left="357"/>
        <w:contextualSpacing/>
        <w:rPr>
          <w:rFonts w:ascii="Times New Roman" w:hAnsi="Times New Roman"/>
          <w:sz w:val="28"/>
          <w:szCs w:val="28"/>
        </w:rPr>
      </w:pPr>
    </w:p>
    <w:p w14:paraId="16A83059" w14:textId="77777777" w:rsidR="0010672D" w:rsidRPr="0010672D" w:rsidRDefault="0010672D" w:rsidP="0010672D">
      <w:pPr>
        <w:pStyle w:val="Zkladntext"/>
        <w:spacing w:after="120"/>
        <w:ind w:left="357"/>
        <w:contextualSpacing/>
        <w:rPr>
          <w:rFonts w:ascii="Times New Roman" w:hAnsi="Times New Roman"/>
          <w:sz w:val="28"/>
          <w:szCs w:val="28"/>
        </w:rPr>
      </w:pPr>
    </w:p>
    <w:p w14:paraId="4D537636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Zdravotně ošetřovatelská péče</w:t>
      </w:r>
    </w:p>
    <w:p w14:paraId="15EAD215" w14:textId="77777777" w:rsidR="0095796C" w:rsidRPr="0010672D" w:rsidRDefault="0095796C" w:rsidP="0095796C">
      <w:pPr>
        <w:pStyle w:val="Zhlav"/>
        <w:jc w:val="both"/>
        <w:rPr>
          <w:rFonts w:ascii="Times New Roman" w:hAnsi="Times New Roman"/>
          <w:b/>
          <w:sz w:val="28"/>
          <w:szCs w:val="28"/>
        </w:rPr>
      </w:pPr>
    </w:p>
    <w:p w14:paraId="6C8A28A6" w14:textId="77777777" w:rsidR="00E11F61" w:rsidRPr="0010672D" w:rsidRDefault="00E11F61" w:rsidP="00E11F61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Zdravotně ošetřovatelskou péči </w:t>
      </w:r>
      <w:r w:rsidR="001E524A" w:rsidRPr="0010672D">
        <w:rPr>
          <w:rFonts w:ascii="Times New Roman" w:hAnsi="Times New Roman"/>
          <w:sz w:val="28"/>
          <w:szCs w:val="28"/>
          <w:lang w:val="cs-CZ"/>
        </w:rPr>
        <w:t xml:space="preserve">Vám </w:t>
      </w:r>
      <w:r w:rsidR="00B05397" w:rsidRPr="0010672D">
        <w:rPr>
          <w:rFonts w:ascii="Times New Roman" w:hAnsi="Times New Roman"/>
          <w:sz w:val="28"/>
          <w:szCs w:val="28"/>
          <w:lang w:val="cs-CZ"/>
        </w:rPr>
        <w:t xml:space="preserve">zajišťuje </w:t>
      </w:r>
      <w:r w:rsidRPr="0010672D">
        <w:rPr>
          <w:rFonts w:ascii="Times New Roman" w:hAnsi="Times New Roman"/>
          <w:sz w:val="28"/>
          <w:szCs w:val="28"/>
        </w:rPr>
        <w:t>kvalifikovaný personál Domova.</w:t>
      </w:r>
    </w:p>
    <w:p w14:paraId="0B464AEA" w14:textId="77777777" w:rsidR="001E524A" w:rsidRPr="0010672D" w:rsidRDefault="00B05397" w:rsidP="001E524A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Zdravotní péče, která je </w:t>
      </w:r>
      <w:r w:rsidR="0093003E" w:rsidRPr="0010672D">
        <w:rPr>
          <w:rFonts w:ascii="Times New Roman" w:hAnsi="Times New Roman"/>
          <w:sz w:val="28"/>
          <w:szCs w:val="28"/>
          <w:lang w:val="cs-CZ"/>
        </w:rPr>
        <w:t xml:space="preserve">Vám </w:t>
      </w:r>
      <w:r w:rsidRPr="0010672D">
        <w:rPr>
          <w:rFonts w:ascii="Times New Roman" w:hAnsi="Times New Roman"/>
          <w:sz w:val="28"/>
          <w:szCs w:val="28"/>
        </w:rPr>
        <w:t>poskytována na základě indikace lékaře</w:t>
      </w:r>
      <w:r w:rsidR="00C80538" w:rsidRPr="0010672D">
        <w:rPr>
          <w:rFonts w:ascii="Times New Roman" w:hAnsi="Times New Roman"/>
          <w:sz w:val="28"/>
          <w:szCs w:val="28"/>
          <w:lang w:val="cs-CZ"/>
        </w:rPr>
        <w:t>,</w:t>
      </w:r>
      <w:r w:rsidRPr="0010672D">
        <w:rPr>
          <w:rFonts w:ascii="Times New Roman" w:hAnsi="Times New Roman"/>
          <w:sz w:val="28"/>
          <w:szCs w:val="28"/>
        </w:rPr>
        <w:t xml:space="preserve"> je zpravidla hrazena z Vašeho zdravotního pojištění. </w:t>
      </w:r>
    </w:p>
    <w:p w14:paraId="22B4A7FC" w14:textId="77777777" w:rsidR="0095796C" w:rsidRPr="0010672D" w:rsidRDefault="0095796C" w:rsidP="001E524A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Pokud chcete zůstat u svého praktického lékaře (mimo Hořice) pak je nutné, abyste si jeho návštěvy, předepsané léky a ostatní náležitosti spojené se zdravotní péči včetně indikace, zajišťoval sám</w:t>
      </w:r>
      <w:r w:rsidR="00AA234E" w:rsidRPr="0010672D">
        <w:rPr>
          <w:rFonts w:ascii="Times New Roman" w:hAnsi="Times New Roman"/>
          <w:sz w:val="28"/>
          <w:szCs w:val="28"/>
          <w:lang w:val="cs-CZ"/>
        </w:rPr>
        <w:t>/a</w:t>
      </w:r>
      <w:r w:rsidRPr="0010672D">
        <w:rPr>
          <w:rFonts w:ascii="Times New Roman" w:hAnsi="Times New Roman"/>
          <w:sz w:val="28"/>
          <w:szCs w:val="28"/>
          <w:lang w:val="cs-CZ"/>
        </w:rPr>
        <w:t>.</w:t>
      </w:r>
    </w:p>
    <w:p w14:paraId="079D3223" w14:textId="77777777" w:rsidR="0095796C" w:rsidRPr="0010672D" w:rsidRDefault="0095796C" w:rsidP="001E524A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Pokud využijete služeb praktického lékaře, který již do Domova dochází, jste po přijetí u tohoto lékaře registrován</w:t>
      </w:r>
      <w:r w:rsidR="001F71B0" w:rsidRPr="0010672D">
        <w:rPr>
          <w:rFonts w:ascii="Times New Roman" w:hAnsi="Times New Roman"/>
          <w:sz w:val="28"/>
          <w:szCs w:val="28"/>
          <w:lang w:val="cs-CZ"/>
        </w:rPr>
        <w:t>/a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.  </w:t>
      </w:r>
    </w:p>
    <w:p w14:paraId="3499160C" w14:textId="77777777" w:rsidR="0093003E" w:rsidRPr="0010672D" w:rsidRDefault="0093003E" w:rsidP="001E524A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Případná odborná ošetření nebo vyšetření </w:t>
      </w:r>
      <w:r w:rsidR="0095796C" w:rsidRPr="0010672D">
        <w:rPr>
          <w:rFonts w:ascii="Times New Roman" w:hAnsi="Times New Roman"/>
          <w:sz w:val="28"/>
          <w:szCs w:val="28"/>
          <w:lang w:val="cs-CZ"/>
        </w:rPr>
        <w:t>indikované l</w:t>
      </w:r>
      <w:r w:rsidR="00BF29E2" w:rsidRPr="0010672D">
        <w:rPr>
          <w:rFonts w:ascii="Times New Roman" w:hAnsi="Times New Roman"/>
          <w:sz w:val="28"/>
          <w:szCs w:val="28"/>
          <w:lang w:val="cs-CZ"/>
        </w:rPr>
        <w:t>ékařem jsou zajišťována a organizována Domovem, zajištěn je i v případě potřeby doprovod.</w:t>
      </w:r>
    </w:p>
    <w:p w14:paraId="6FEFA013" w14:textId="77777777" w:rsidR="00BF29E2" w:rsidRPr="0010672D" w:rsidRDefault="00BF29E2" w:rsidP="00E11F61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V případě, že budete odvezen</w:t>
      </w:r>
      <w:r w:rsidR="00AA234E" w:rsidRPr="0010672D">
        <w:rPr>
          <w:rFonts w:ascii="Times New Roman" w:hAnsi="Times New Roman"/>
          <w:sz w:val="28"/>
          <w:szCs w:val="28"/>
          <w:lang w:val="cs-CZ"/>
        </w:rPr>
        <w:t>/a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 do nemocnice, je Vaše rodina informována.</w:t>
      </w:r>
    </w:p>
    <w:p w14:paraId="56DCF150" w14:textId="77777777" w:rsidR="00BF29E2" w:rsidRPr="0010672D" w:rsidRDefault="00BF29E2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Informace o Vašem zdravotním stavu může podat pouze ošetřující lékař.</w:t>
      </w:r>
    </w:p>
    <w:p w14:paraId="75226001" w14:textId="77777777" w:rsidR="00BF29E2" w:rsidRPr="0010672D" w:rsidRDefault="00E11F61" w:rsidP="00BF29E2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Úraz nebo pád ohlaste zdravotní sestře nebo službu konajícímu pracovníkovi. </w:t>
      </w:r>
    </w:p>
    <w:p w14:paraId="42C9ED51" w14:textId="77777777" w:rsidR="00E11F61" w:rsidRPr="0010672D" w:rsidRDefault="00E11F61" w:rsidP="00BF29E2">
      <w:pPr>
        <w:pStyle w:val="Zkladntext"/>
        <w:numPr>
          <w:ilvl w:val="0"/>
          <w:numId w:val="8"/>
        </w:numPr>
        <w:tabs>
          <w:tab w:val="clear" w:pos="720"/>
          <w:tab w:val="num" w:pos="440"/>
        </w:tabs>
        <w:spacing w:after="120"/>
        <w:ind w:left="387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lastRenderedPageBreak/>
        <w:t>Jste-li klient</w:t>
      </w:r>
      <w:r w:rsidR="00AA234E" w:rsidRPr="0010672D">
        <w:rPr>
          <w:rFonts w:ascii="Times New Roman" w:hAnsi="Times New Roman"/>
          <w:sz w:val="28"/>
          <w:szCs w:val="28"/>
          <w:lang w:val="cs-CZ"/>
        </w:rPr>
        <w:t>/</w:t>
      </w:r>
      <w:proofErr w:type="spellStart"/>
      <w:r w:rsidR="00AA234E" w:rsidRPr="0010672D">
        <w:rPr>
          <w:rFonts w:ascii="Times New Roman" w:hAnsi="Times New Roman"/>
          <w:sz w:val="28"/>
          <w:szCs w:val="28"/>
          <w:lang w:val="cs-CZ"/>
        </w:rPr>
        <w:t>ka</w:t>
      </w:r>
      <w:proofErr w:type="spellEnd"/>
      <w:r w:rsidRPr="0010672D">
        <w:rPr>
          <w:rFonts w:ascii="Times New Roman" w:hAnsi="Times New Roman"/>
          <w:sz w:val="28"/>
          <w:szCs w:val="28"/>
        </w:rPr>
        <w:t xml:space="preserve">, který potřebuje z důvodu svého zdravotního stavu inkontinentní pomůcky či podložky, je nutno tyto pomůcky zajistit prostřednictvím ošetřujícího lékaře, který pomůcky předepisuje zpravidla ve dvouměsíčním intervalu. Počet pomůcek je limitovaný zdravotní pojišťovnou. V případě, že těchto pomůcek potřebujete více, musíte si potřebné množství zajistit na vlastní náklady. </w:t>
      </w:r>
    </w:p>
    <w:p w14:paraId="57A20614" w14:textId="77777777" w:rsidR="00E11F61" w:rsidRDefault="00E11F61" w:rsidP="0010672D">
      <w:pPr>
        <w:pStyle w:val="Zkladntext"/>
        <w:spacing w:after="120"/>
        <w:ind w:left="709"/>
        <w:contextualSpacing/>
        <w:rPr>
          <w:rFonts w:ascii="Times New Roman" w:hAnsi="Times New Roman"/>
          <w:sz w:val="28"/>
          <w:szCs w:val="28"/>
        </w:rPr>
      </w:pPr>
    </w:p>
    <w:p w14:paraId="7DD01C4E" w14:textId="77777777" w:rsidR="0010672D" w:rsidRPr="0010672D" w:rsidRDefault="0010672D" w:rsidP="0010672D">
      <w:pPr>
        <w:pStyle w:val="Zkladntext"/>
        <w:spacing w:after="120"/>
        <w:ind w:left="709"/>
        <w:contextualSpacing/>
        <w:rPr>
          <w:rFonts w:ascii="Times New Roman" w:hAnsi="Times New Roman"/>
          <w:sz w:val="28"/>
          <w:szCs w:val="28"/>
        </w:rPr>
      </w:pPr>
    </w:p>
    <w:p w14:paraId="33DAE3E2" w14:textId="77777777" w:rsidR="00E11F61" w:rsidRPr="0010672D" w:rsidRDefault="00E11F61" w:rsidP="00E11F61">
      <w:pPr>
        <w:pStyle w:val="Zhlav"/>
        <w:tabs>
          <w:tab w:val="clear" w:pos="4536"/>
          <w:tab w:val="center" w:pos="-110"/>
        </w:tabs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Kompenzační pomůcky</w:t>
      </w:r>
    </w:p>
    <w:p w14:paraId="6F651F34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156B0062" w14:textId="77777777" w:rsidR="00E11F61" w:rsidRPr="0010672D" w:rsidRDefault="00E11F61" w:rsidP="00E11F61">
      <w:pPr>
        <w:pStyle w:val="Zkladntext"/>
        <w:numPr>
          <w:ilvl w:val="0"/>
          <w:numId w:val="9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Používáte-li z důvodů pohybových potíží kompenzační pomůcky (např. chodítko, hole, vozík), doneste si je již při nástupu. Domov disponuje pouze omezeným množstvím kompenzačních pomůcek.</w:t>
      </w:r>
    </w:p>
    <w:p w14:paraId="44FA780F" w14:textId="77777777" w:rsidR="00E11F61" w:rsidRPr="0010672D" w:rsidRDefault="00E11F61" w:rsidP="00E11F61">
      <w:pPr>
        <w:pStyle w:val="Zkladntext"/>
        <w:numPr>
          <w:ilvl w:val="0"/>
          <w:numId w:val="9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Pokud to vyžaduje nebo bude vyžadovat Váš zdravotní stav, pomůže zdravotnický personál objednat a zakoupit pomůcku z Vašich vlastních prostředků nebo bude nápomocen při schvalovacím řízení revizního lékaře Vaší zdravotní pojišťovny.</w:t>
      </w:r>
    </w:p>
    <w:p w14:paraId="57DCA3BA" w14:textId="77777777" w:rsidR="00E11F61" w:rsidRDefault="00E11F61" w:rsidP="0010672D">
      <w:pPr>
        <w:pStyle w:val="Zkladntext"/>
        <w:spacing w:after="120"/>
        <w:ind w:left="709"/>
        <w:contextualSpacing/>
        <w:rPr>
          <w:rFonts w:ascii="Times New Roman" w:hAnsi="Times New Roman"/>
          <w:sz w:val="28"/>
          <w:szCs w:val="28"/>
        </w:rPr>
      </w:pPr>
    </w:p>
    <w:p w14:paraId="4681ECF6" w14:textId="77777777" w:rsidR="0010672D" w:rsidRPr="0010672D" w:rsidRDefault="0010672D" w:rsidP="0010672D">
      <w:pPr>
        <w:pStyle w:val="Zkladntext"/>
        <w:spacing w:after="120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16C83C5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Pomoc při úkonech osobní hygieny nebo poskytnutí podmínek pro osobní hygienu</w:t>
      </w:r>
    </w:p>
    <w:p w14:paraId="3B07CD58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355D8C53" w14:textId="77777777" w:rsidR="00E11F61" w:rsidRPr="0010672D" w:rsidRDefault="00E11F61" w:rsidP="00E11F61">
      <w:pPr>
        <w:pStyle w:val="Zkladntext"/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Osobní hygiena (způsob, četnost apod.) je zajišťována na základě Vaší dohody s personálem Domova a je zakotvena ve Vašem Individuálním plánu.</w:t>
      </w:r>
    </w:p>
    <w:p w14:paraId="60DD2BE9" w14:textId="77777777" w:rsidR="00E11F61" w:rsidRPr="0010672D" w:rsidRDefault="00E11F61" w:rsidP="00E11F61">
      <w:pPr>
        <w:pStyle w:val="Zkladntext"/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Základní péče o vlasy a nehty je součástí celkové hygieny s časovou frekvencí 1x týdně.</w:t>
      </w:r>
    </w:p>
    <w:p w14:paraId="1FEA68BB" w14:textId="77777777" w:rsidR="00E11F61" w:rsidRPr="0010672D" w:rsidRDefault="00E11F61" w:rsidP="00E11F61">
      <w:pPr>
        <w:pStyle w:val="Zkladntext"/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Hygienické potřeby (mýdlo, šampón na vlasy, ručník, hřeben, tělový krém, zubní pastu apod.) jste si povinen/a pořizovat ze svých prostředků.</w:t>
      </w:r>
    </w:p>
    <w:p w14:paraId="7EC094AA" w14:textId="77777777" w:rsidR="00E11F61" w:rsidRPr="0010672D" w:rsidRDefault="00E11F61" w:rsidP="00E11F61">
      <w:pPr>
        <w:pStyle w:val="Zkladntext"/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Dle Vašich potřeb Vás personál doprovodí na WC nebo pomůže s použitím toaletního křesla nebo vyměňuje pomůcky pro inkontinenci.</w:t>
      </w:r>
    </w:p>
    <w:p w14:paraId="3D142995" w14:textId="77777777" w:rsidR="0093003E" w:rsidRPr="0010672D" w:rsidRDefault="0093003E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498BFB4A" w14:textId="77777777" w:rsidR="0093003E" w:rsidRPr="0010672D" w:rsidRDefault="0093003E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1A342EA3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Zprostředkování kontaktu se společenským prostředím</w:t>
      </w:r>
    </w:p>
    <w:p w14:paraId="5EEDD424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64F05A5E" w14:textId="77777777" w:rsidR="00E11F61" w:rsidRPr="0010672D" w:rsidRDefault="00E11F61" w:rsidP="00EA3410">
      <w:pPr>
        <w:pStyle w:val="Zkladntext"/>
        <w:spacing w:after="120"/>
        <w:ind w:left="11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Domov </w:t>
      </w:r>
      <w:r w:rsidR="0093003E" w:rsidRPr="0010672D">
        <w:rPr>
          <w:rFonts w:ascii="Times New Roman" w:hAnsi="Times New Roman"/>
          <w:sz w:val="28"/>
          <w:szCs w:val="28"/>
          <w:lang w:val="cs-CZ"/>
        </w:rPr>
        <w:t xml:space="preserve">Vám rád </w:t>
      </w:r>
      <w:r w:rsidRPr="0010672D">
        <w:rPr>
          <w:rFonts w:ascii="Times New Roman" w:hAnsi="Times New Roman"/>
          <w:sz w:val="28"/>
          <w:szCs w:val="28"/>
        </w:rPr>
        <w:t>zprostředk</w:t>
      </w:r>
      <w:r w:rsidR="0093003E" w:rsidRPr="0010672D">
        <w:rPr>
          <w:rFonts w:ascii="Times New Roman" w:hAnsi="Times New Roman"/>
          <w:sz w:val="28"/>
          <w:szCs w:val="28"/>
          <w:lang w:val="cs-CZ"/>
        </w:rPr>
        <w:t>uje</w:t>
      </w:r>
      <w:r w:rsidRPr="0010672D">
        <w:rPr>
          <w:rFonts w:ascii="Times New Roman" w:hAnsi="Times New Roman"/>
          <w:sz w:val="28"/>
          <w:szCs w:val="28"/>
        </w:rPr>
        <w:t xml:space="preserve"> podporu a pomoc při využívání běžně dostupných služeb, </w:t>
      </w:r>
      <w:r w:rsidR="003D56E4" w:rsidRPr="0010672D">
        <w:rPr>
          <w:rFonts w:ascii="Times New Roman" w:hAnsi="Times New Roman"/>
          <w:sz w:val="28"/>
          <w:szCs w:val="28"/>
          <w:lang w:val="cs-CZ"/>
        </w:rPr>
        <w:t xml:space="preserve">tzn služby pedikúry a kadeřnice, popř. služby faráře. Službu kadeřnice a pedikérky </w:t>
      </w:r>
      <w:r w:rsidR="00EA3410" w:rsidRPr="0010672D">
        <w:rPr>
          <w:rFonts w:ascii="Times New Roman" w:hAnsi="Times New Roman"/>
          <w:sz w:val="28"/>
          <w:szCs w:val="28"/>
          <w:lang w:val="cs-CZ"/>
        </w:rPr>
        <w:t>si hradí</w:t>
      </w:r>
      <w:r w:rsidR="0093003E" w:rsidRPr="0010672D">
        <w:rPr>
          <w:rFonts w:ascii="Times New Roman" w:hAnsi="Times New Roman"/>
          <w:sz w:val="28"/>
          <w:szCs w:val="28"/>
          <w:lang w:val="cs-CZ"/>
        </w:rPr>
        <w:t>te</w:t>
      </w:r>
      <w:r w:rsidR="00EA3410" w:rsidRPr="0010672D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3D56E4" w:rsidRPr="0010672D">
        <w:rPr>
          <w:rFonts w:ascii="Times New Roman" w:hAnsi="Times New Roman"/>
          <w:sz w:val="28"/>
          <w:szCs w:val="28"/>
          <w:lang w:val="cs-CZ"/>
        </w:rPr>
        <w:t>ze svých prostředků.</w:t>
      </w:r>
    </w:p>
    <w:p w14:paraId="73C7BA90" w14:textId="77777777" w:rsidR="00E11F61" w:rsidRPr="0010672D" w:rsidRDefault="00E11F61" w:rsidP="00E11F61">
      <w:pPr>
        <w:pStyle w:val="Zkladntext"/>
        <w:spacing w:after="120"/>
        <w:ind w:left="110"/>
        <w:rPr>
          <w:rFonts w:ascii="Times New Roman" w:hAnsi="Times New Roman"/>
          <w:sz w:val="28"/>
          <w:szCs w:val="28"/>
        </w:rPr>
      </w:pPr>
    </w:p>
    <w:p w14:paraId="504D0E2A" w14:textId="77777777" w:rsidR="004D28E9" w:rsidRPr="0010672D" w:rsidRDefault="004D28E9" w:rsidP="00E11F61">
      <w:pPr>
        <w:pStyle w:val="Zkladntext"/>
        <w:spacing w:after="120"/>
        <w:ind w:left="110"/>
        <w:rPr>
          <w:rFonts w:ascii="Times New Roman" w:hAnsi="Times New Roman"/>
          <w:sz w:val="28"/>
          <w:szCs w:val="28"/>
        </w:rPr>
      </w:pPr>
    </w:p>
    <w:p w14:paraId="372531CE" w14:textId="77777777" w:rsidR="00E11F61" w:rsidRPr="0010672D" w:rsidRDefault="00E11F61" w:rsidP="00E11F61">
      <w:pPr>
        <w:pStyle w:val="Zkladntext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Aktivizační činnosti a sociálně terapeutické činnosti</w:t>
      </w:r>
    </w:p>
    <w:p w14:paraId="28F48FCB" w14:textId="77777777" w:rsidR="00E11F61" w:rsidRPr="0010672D" w:rsidRDefault="00E11F61" w:rsidP="00E11F61">
      <w:pPr>
        <w:pStyle w:val="Zkladntext"/>
        <w:spacing w:after="120"/>
        <w:ind w:left="360"/>
        <w:jc w:val="center"/>
        <w:rPr>
          <w:rFonts w:ascii="Times New Roman" w:hAnsi="Times New Roman"/>
          <w:sz w:val="28"/>
          <w:szCs w:val="28"/>
        </w:rPr>
      </w:pPr>
    </w:p>
    <w:p w14:paraId="493D1E0F" w14:textId="77777777" w:rsidR="00E11F61" w:rsidRPr="0010672D" w:rsidRDefault="00E11F61" w:rsidP="00E11F61">
      <w:pPr>
        <w:pStyle w:val="Zkladntext"/>
        <w:numPr>
          <w:ilvl w:val="0"/>
          <w:numId w:val="21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Domov podporuje své klienty tak, abyste si udržel/a </w:t>
      </w:r>
      <w:proofErr w:type="spellStart"/>
      <w:r w:rsidRPr="0010672D">
        <w:rPr>
          <w:rFonts w:ascii="Times New Roman" w:hAnsi="Times New Roman"/>
          <w:sz w:val="28"/>
          <w:szCs w:val="28"/>
        </w:rPr>
        <w:t>a</w:t>
      </w:r>
      <w:proofErr w:type="spellEnd"/>
      <w:r w:rsidRPr="0010672D">
        <w:rPr>
          <w:rFonts w:ascii="Times New Roman" w:hAnsi="Times New Roman"/>
          <w:sz w:val="28"/>
          <w:szCs w:val="28"/>
        </w:rPr>
        <w:t xml:space="preserve"> mohl/a se v průběhu pobytu věnovat svým zájmům a zálibám.</w:t>
      </w:r>
    </w:p>
    <w:p w14:paraId="48B711F2" w14:textId="77777777" w:rsidR="00E11F61" w:rsidRPr="0010672D" w:rsidRDefault="00E11F61" w:rsidP="00E11F61">
      <w:pPr>
        <w:pStyle w:val="Zkladntext"/>
        <w:numPr>
          <w:ilvl w:val="0"/>
          <w:numId w:val="21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color w:val="FF0000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nabízí celou škálu aktivizačních činností, a to buď individuální nebo skupinové</w:t>
      </w:r>
      <w:r w:rsidR="003D56E4" w:rsidRPr="0010672D">
        <w:rPr>
          <w:rFonts w:ascii="Times New Roman" w:hAnsi="Times New Roman"/>
          <w:sz w:val="28"/>
          <w:szCs w:val="28"/>
          <w:lang w:val="cs-CZ"/>
        </w:rPr>
        <w:t>.</w:t>
      </w:r>
    </w:p>
    <w:p w14:paraId="32384B5B" w14:textId="77777777" w:rsidR="00E11F61" w:rsidRPr="0010672D" w:rsidRDefault="00E11F61" w:rsidP="00BF29E2">
      <w:pPr>
        <w:pStyle w:val="Zkladntext"/>
        <w:numPr>
          <w:ilvl w:val="0"/>
          <w:numId w:val="21"/>
        </w:numPr>
        <w:tabs>
          <w:tab w:val="num" w:pos="440"/>
        </w:tabs>
        <w:spacing w:after="120"/>
        <w:ind w:left="443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S programovými nabídkami se můžete seznámit na nástěnkách nebo Vás na ně pozvou pracovníci na Vašem </w:t>
      </w:r>
      <w:r w:rsidR="005B67BB" w:rsidRPr="0010672D">
        <w:rPr>
          <w:rFonts w:ascii="Times New Roman" w:hAnsi="Times New Roman"/>
          <w:sz w:val="28"/>
          <w:szCs w:val="28"/>
          <w:lang w:val="cs-CZ"/>
        </w:rPr>
        <w:t>patře</w:t>
      </w:r>
      <w:r w:rsidRPr="0010672D">
        <w:rPr>
          <w:rFonts w:ascii="Times New Roman" w:hAnsi="Times New Roman"/>
          <w:sz w:val="28"/>
          <w:szCs w:val="28"/>
        </w:rPr>
        <w:t xml:space="preserve">. </w:t>
      </w:r>
    </w:p>
    <w:p w14:paraId="34AF9EC0" w14:textId="77777777" w:rsidR="004D28E9" w:rsidRPr="0010672D" w:rsidRDefault="004D28E9" w:rsidP="0010672D">
      <w:pPr>
        <w:pStyle w:val="Zkladntext"/>
        <w:spacing w:after="120"/>
        <w:ind w:left="108"/>
        <w:contextualSpacing/>
        <w:rPr>
          <w:rFonts w:ascii="Times New Roman" w:hAnsi="Times New Roman"/>
          <w:sz w:val="28"/>
          <w:szCs w:val="28"/>
        </w:rPr>
      </w:pPr>
    </w:p>
    <w:p w14:paraId="506A0A89" w14:textId="77777777" w:rsidR="004D28E9" w:rsidRPr="0010672D" w:rsidRDefault="004D28E9" w:rsidP="0010672D">
      <w:pPr>
        <w:pStyle w:val="Zkladntext"/>
        <w:spacing w:after="120"/>
        <w:ind w:left="108"/>
        <w:contextualSpacing/>
        <w:rPr>
          <w:rFonts w:ascii="Times New Roman" w:hAnsi="Times New Roman"/>
          <w:sz w:val="28"/>
          <w:szCs w:val="28"/>
        </w:rPr>
      </w:pPr>
    </w:p>
    <w:p w14:paraId="0F22FAFF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Pomoc při uplatňování práv, oprávněných zájmů a při obstarávání osobních záležitostí</w:t>
      </w:r>
    </w:p>
    <w:p w14:paraId="4C03B837" w14:textId="77777777" w:rsidR="00E11F61" w:rsidRPr="0010672D" w:rsidRDefault="00E11F61" w:rsidP="00E11F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5BEFCEF" w14:textId="77777777" w:rsidR="00E11F61" w:rsidRPr="0010672D" w:rsidRDefault="00E11F61" w:rsidP="003D56E4">
      <w:pPr>
        <w:pStyle w:val="Zhlav"/>
        <w:tabs>
          <w:tab w:val="clear" w:pos="4536"/>
          <w:tab w:val="clear" w:pos="9072"/>
        </w:tabs>
        <w:suppressAutoHyphens/>
        <w:spacing w:after="120"/>
        <w:ind w:left="11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S vyřizováním Vašich úředních záležitostí Vám podle Vaší potřeby pomůže sociální pracovnice, nejčastějšími oblastmi, ve kterých je poskytována klientům pomoc:</w:t>
      </w:r>
    </w:p>
    <w:p w14:paraId="4AFA2654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při vyřizování dávek sociální péče nebo sociálního zabezpečení, zejména příspěvku na péči, důchodu apod.</w:t>
      </w:r>
    </w:p>
    <w:p w14:paraId="799D459F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pomoc při změně trvalého pobytu, výměně občanského průkazu atd., klient si hradí příslušný poplatek</w:t>
      </w:r>
    </w:p>
    <w:p w14:paraId="2184CE30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zajištění návštěvy úředníka, právníka, notáře apod. v Domově, pokud klient není schopen návštěv na příslušném úřadě</w:t>
      </w:r>
    </w:p>
    <w:p w14:paraId="7EE6D0CA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zprostředkování pomoci dalších služeb, které klient chce využívat vzhledem ke svým specifickým potřebám</w:t>
      </w:r>
    </w:p>
    <w:p w14:paraId="77E4CEEA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pomoc se zajištěním speciálních pomůcek</w:t>
      </w:r>
    </w:p>
    <w:p w14:paraId="1FE2D8D4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sociální pracovnice pomůže zajistit úhradu různých poplatků, potřebuje-li klient podporu nebo pomoc.</w:t>
      </w:r>
    </w:p>
    <w:p w14:paraId="5CA4ED31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komunikuje s rodinou, jde-li o oprávněné zájmy klienta</w:t>
      </w:r>
    </w:p>
    <w:p w14:paraId="3E2C6923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poskytuje základní sociální poradenství v těch oblastech, ve kterých potřebuje klient poradit nebo hájit svá práva.</w:t>
      </w:r>
    </w:p>
    <w:p w14:paraId="48CA329D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také pomáhá zajistit klientům drobné nákupy ve městě nebo kantýně, nemůže-li si klient obstarat své záležitosti sám.</w:t>
      </w:r>
    </w:p>
    <w:p w14:paraId="10049525" w14:textId="77777777" w:rsidR="00E11F61" w:rsidRPr="0010672D" w:rsidRDefault="00E11F61" w:rsidP="00E11F61">
      <w:pPr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Služba je poskytována každý pracovní den od 6.00 do 14.30.</w:t>
      </w:r>
    </w:p>
    <w:p w14:paraId="1ADA5355" w14:textId="77777777" w:rsidR="001E524A" w:rsidRDefault="001E524A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44BBA1C5" w14:textId="77777777" w:rsid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6D39DDC0" w14:textId="77777777" w:rsid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5FFD1120" w14:textId="77777777" w:rsidR="0010672D" w:rsidRP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0A86D491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lastRenderedPageBreak/>
        <w:t>Jaké služby neposkytujeme</w:t>
      </w:r>
    </w:p>
    <w:p w14:paraId="71956D47" w14:textId="77777777" w:rsidR="00E11F61" w:rsidRPr="0010672D" w:rsidRDefault="00E11F61" w:rsidP="00E11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8E3C40" w14:textId="77777777" w:rsidR="00E11F61" w:rsidRPr="0010672D" w:rsidRDefault="00E11F61" w:rsidP="00E11F61">
      <w:pPr>
        <w:pStyle w:val="Zhlav"/>
        <w:numPr>
          <w:ilvl w:val="1"/>
          <w:numId w:val="18"/>
        </w:numPr>
        <w:tabs>
          <w:tab w:val="clear" w:pos="1788"/>
          <w:tab w:val="clear" w:pos="4536"/>
          <w:tab w:val="clear" w:pos="9072"/>
          <w:tab w:val="num" w:pos="440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Vám nemůže a neumí zajistit asistenci (dohled) po dobu 24 hodin v počtu jednoho pracovníka na jednoho klienta. Jestliže pracovníci na pokoji nejsou, neznamená to, že se o klienta nestarají. Mohou se v té chvíli věnovat jiným klientům, připravovat jídlo, zajišťovat administrativní úkony nebo mohou mít také zákonnou přestávku.</w:t>
      </w:r>
    </w:p>
    <w:p w14:paraId="47AA15AD" w14:textId="77777777" w:rsidR="00E11F61" w:rsidRPr="0010672D" w:rsidRDefault="00E11F61" w:rsidP="00E11F61">
      <w:pPr>
        <w:pStyle w:val="Zhlav"/>
        <w:numPr>
          <w:ilvl w:val="1"/>
          <w:numId w:val="18"/>
        </w:numPr>
        <w:tabs>
          <w:tab w:val="clear" w:pos="1788"/>
          <w:tab w:val="clear" w:pos="4536"/>
          <w:tab w:val="clear" w:pos="9072"/>
          <w:tab w:val="num" w:pos="440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neposkytuje rehabilitaci, poskytujeme pouze aktivizaci klientů jako trénink k zachování a obnovení pohybových schopností.</w:t>
      </w:r>
    </w:p>
    <w:p w14:paraId="630E710D" w14:textId="77777777" w:rsidR="00E11F61" w:rsidRPr="0010672D" w:rsidRDefault="00E11F61" w:rsidP="00E11F61">
      <w:pPr>
        <w:pStyle w:val="Zhlav"/>
        <w:numPr>
          <w:ilvl w:val="1"/>
          <w:numId w:val="18"/>
        </w:numPr>
        <w:tabs>
          <w:tab w:val="clear" w:pos="1788"/>
          <w:tab w:val="clear" w:pos="4536"/>
          <w:tab w:val="clear" w:pos="9072"/>
          <w:tab w:val="num" w:pos="440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Neumíme zcela vyloučit riziko Vašeho pádu, úrazu apod. Poskytujeme služby s respektem k právu klienta na volný pohyb a právo na přiměřené riziko, tj. cílem poskytování služby není odstranit všechna rizika, ale podporujeme klienty v takovém způsobu života, jehož úroveň zohledňuje jejich zachovalé schopnosti a dovednosti a jejich zdravotní stav.</w:t>
      </w:r>
    </w:p>
    <w:p w14:paraId="3C13EC72" w14:textId="77777777" w:rsidR="00E11F61" w:rsidRPr="0010672D" w:rsidRDefault="00E11F61" w:rsidP="00E11F61">
      <w:pPr>
        <w:pStyle w:val="Zhlav"/>
        <w:numPr>
          <w:ilvl w:val="1"/>
          <w:numId w:val="18"/>
        </w:numPr>
        <w:tabs>
          <w:tab w:val="clear" w:pos="1788"/>
          <w:tab w:val="clear" w:pos="4536"/>
          <w:tab w:val="clear" w:pos="9072"/>
          <w:tab w:val="num" w:pos="440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Nejsme schopni informovat Vaše příbuzné a blízké o všech změnách Vaší situace nebo zdravotním stavu. Domov kontaktuje s Vaším souhlasem blízké osoby, které si určíte, v případě závažných událostí, které mají zásadní vliv při poskytování služby jako je hospitalizace nebo významné zhoršení Vaší situace, máte-li závažný problém, Vaši blízcí se však mohou pravidelně informovat, pracovníci jim s Vaším souhlasem rádi jejich dotazy zodpoví. O zdravotním stavu může podávat informace pouze Váš lékař.</w:t>
      </w:r>
    </w:p>
    <w:p w14:paraId="63629A64" w14:textId="77777777" w:rsidR="00F507AB" w:rsidRPr="0010672D" w:rsidRDefault="00F507AB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58C9EB62" w14:textId="77777777" w:rsidR="004D28E9" w:rsidRPr="0010672D" w:rsidRDefault="004D28E9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5557EE82" w14:textId="77777777" w:rsidR="00E11F61" w:rsidRPr="0010672D" w:rsidRDefault="00E11F61" w:rsidP="00E11F61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Návštěvy</w:t>
      </w:r>
    </w:p>
    <w:p w14:paraId="2965DE40" w14:textId="77777777" w:rsidR="00E11F61" w:rsidRPr="0010672D" w:rsidRDefault="00E11F61" w:rsidP="00E11F61">
      <w:pPr>
        <w:pStyle w:val="Zhlav"/>
        <w:jc w:val="both"/>
        <w:rPr>
          <w:rFonts w:ascii="Times New Roman" w:hAnsi="Times New Roman"/>
          <w:sz w:val="28"/>
          <w:szCs w:val="28"/>
        </w:rPr>
      </w:pPr>
    </w:p>
    <w:p w14:paraId="440BFBBE" w14:textId="77777777" w:rsidR="00E11F61" w:rsidRPr="0010672D" w:rsidRDefault="00E11F61" w:rsidP="00E11F61">
      <w:pPr>
        <w:pStyle w:val="Zkladntext"/>
        <w:numPr>
          <w:ilvl w:val="0"/>
          <w:numId w:val="12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Návštěvní hodiny nejsou v Domově stanoveny, respektujte však prosím dobu nočního klidu (22.00 – 6.00 hodin).</w:t>
      </w:r>
    </w:p>
    <w:p w14:paraId="1AC56E3C" w14:textId="77777777" w:rsidR="00E11F61" w:rsidRPr="0010672D" w:rsidRDefault="00E11F61" w:rsidP="00E11F61">
      <w:pPr>
        <w:pStyle w:val="Zkladntext"/>
        <w:numPr>
          <w:ilvl w:val="0"/>
          <w:numId w:val="12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Jste-li obyvatelem dvoulůžkového pokoje, je nutné brát ohled na spolubydlící/spolubydlícího. Není-li možné přijmout návštěvu na pokoji, máte možnost využít prostory k tomu určené a uzpůsobené, tj. společenské místnosti, chodby, halu.</w:t>
      </w:r>
    </w:p>
    <w:p w14:paraId="2322AED8" w14:textId="77777777" w:rsidR="00E11F61" w:rsidRPr="0010672D" w:rsidRDefault="00E11F61" w:rsidP="00E11F61">
      <w:pPr>
        <w:pStyle w:val="Zkladntext"/>
        <w:numPr>
          <w:ilvl w:val="0"/>
          <w:numId w:val="12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Domov nemá prostory vymezené pro přenocování návštěv, a proto přespání Vašich blízkých není možné. 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Pracovníci v případě zájmu mohou předat kontakty na ubytovací zařízení v Hořicích. </w:t>
      </w:r>
      <w:r w:rsidRPr="0010672D">
        <w:rPr>
          <w:rFonts w:ascii="Times New Roman" w:hAnsi="Times New Roman"/>
          <w:sz w:val="28"/>
          <w:szCs w:val="28"/>
        </w:rPr>
        <w:t>Budete-li chtít, zajistíme pro Vaši návštěvu stravu.</w:t>
      </w:r>
    </w:p>
    <w:p w14:paraId="049A4D0B" w14:textId="77777777" w:rsidR="00E11F61" w:rsidRPr="0010672D" w:rsidRDefault="00E11F61" w:rsidP="00E11F61">
      <w:pPr>
        <w:numPr>
          <w:ilvl w:val="0"/>
          <w:numId w:val="12"/>
        </w:numPr>
        <w:tabs>
          <w:tab w:val="clear" w:pos="720"/>
          <w:tab w:val="num" w:pos="440"/>
        </w:tabs>
        <w:spacing w:after="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Rodinní příslušníci mají možnost se účastnit péče o Vás, tzn., že mohou přijít v době jídla, </w:t>
      </w:r>
      <w:proofErr w:type="gramStart"/>
      <w:r w:rsidRPr="0010672D">
        <w:rPr>
          <w:rFonts w:ascii="Times New Roman" w:hAnsi="Times New Roman"/>
          <w:sz w:val="28"/>
          <w:szCs w:val="28"/>
        </w:rPr>
        <w:t>koupele,</w:t>
      </w:r>
      <w:proofErr w:type="gramEnd"/>
      <w:r w:rsidRPr="0010672D">
        <w:rPr>
          <w:rFonts w:ascii="Times New Roman" w:hAnsi="Times New Roman"/>
          <w:sz w:val="28"/>
          <w:szCs w:val="28"/>
        </w:rPr>
        <w:t xml:space="preserve"> apod. Domov jim dle svých možností zajistí potřebné zázemí a podporu. Vaši blízcí se mohou účastnit také společenských akcí pořádaných Domovem pro své klienty. </w:t>
      </w:r>
    </w:p>
    <w:p w14:paraId="2E8A57CB" w14:textId="77777777" w:rsidR="00E11F61" w:rsidRPr="0010672D" w:rsidRDefault="00E11F61" w:rsidP="00E11F61">
      <w:pPr>
        <w:pStyle w:val="Zkladntext"/>
        <w:numPr>
          <w:ilvl w:val="0"/>
          <w:numId w:val="12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lastRenderedPageBreak/>
        <w:t xml:space="preserve">Návštěvám není dovoleno odnášet jakýkoli majetek Domova a přespávat na pokojích. </w:t>
      </w:r>
    </w:p>
    <w:p w14:paraId="0C56D473" w14:textId="77777777" w:rsidR="00E11F61" w:rsidRPr="0010672D" w:rsidRDefault="00E11F61" w:rsidP="00E11F61">
      <w:pPr>
        <w:pStyle w:val="Zkladntext"/>
        <w:numPr>
          <w:ilvl w:val="0"/>
          <w:numId w:val="12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Návštěva zvířat je dovolena jen při zachování hygienických a bezpečnostních opatření.</w:t>
      </w:r>
    </w:p>
    <w:p w14:paraId="7A21011D" w14:textId="77777777" w:rsidR="00E11F61" w:rsidRDefault="00E11F61" w:rsidP="0010672D">
      <w:pPr>
        <w:pStyle w:val="Zkladntext"/>
        <w:spacing w:after="120"/>
        <w:ind w:left="357"/>
        <w:contextualSpacing/>
        <w:rPr>
          <w:rFonts w:ascii="Times New Roman" w:hAnsi="Times New Roman"/>
          <w:sz w:val="28"/>
          <w:szCs w:val="28"/>
        </w:rPr>
      </w:pPr>
    </w:p>
    <w:p w14:paraId="5F349E5C" w14:textId="77777777" w:rsidR="0010672D" w:rsidRPr="0010672D" w:rsidRDefault="0010672D" w:rsidP="0010672D">
      <w:pPr>
        <w:pStyle w:val="Zkladntext"/>
        <w:spacing w:after="120"/>
        <w:ind w:left="357"/>
        <w:contextualSpacing/>
        <w:rPr>
          <w:rFonts w:ascii="Times New Roman" w:hAnsi="Times New Roman"/>
          <w:sz w:val="28"/>
          <w:szCs w:val="28"/>
        </w:rPr>
      </w:pPr>
    </w:p>
    <w:p w14:paraId="00AC0DC3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Pobyt mimo Domov</w:t>
      </w:r>
    </w:p>
    <w:p w14:paraId="63989940" w14:textId="77777777" w:rsidR="00E11F61" w:rsidRPr="0010672D" w:rsidRDefault="00E11F61" w:rsidP="00E11F61">
      <w:pPr>
        <w:pStyle w:val="Zhlav"/>
        <w:tabs>
          <w:tab w:val="clear" w:pos="9072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/>
          <w:sz w:val="28"/>
          <w:szCs w:val="28"/>
        </w:rPr>
      </w:pPr>
    </w:p>
    <w:p w14:paraId="703C1AEB" w14:textId="77777777" w:rsidR="00E11F61" w:rsidRPr="0010672D" w:rsidRDefault="00E11F61" w:rsidP="00E11F61">
      <w:pPr>
        <w:pStyle w:val="Zkladntext"/>
        <w:numPr>
          <w:ilvl w:val="0"/>
          <w:numId w:val="13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 zájmu své bezpečnosti doporučujeme všem klientům, aby hlásili, že Domov opouští a kam jdou, aby jim v případě potřeby byla ze strany Domova zajištěna potřebná pomoc. </w:t>
      </w:r>
    </w:p>
    <w:p w14:paraId="4CE1998A" w14:textId="77777777" w:rsidR="003D56E4" w:rsidRPr="0010672D" w:rsidRDefault="00E11F61" w:rsidP="00E11F61">
      <w:pPr>
        <w:pStyle w:val="Zkladntext"/>
        <w:numPr>
          <w:ilvl w:val="0"/>
          <w:numId w:val="13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případě, že nebudete v Domově delší dobu (více než 1 den), je nutné Vaši nepřítomnost oznámit službu konajícímu pracovníkovi minimálně 2 dny předem, a to z důvodu odhlášení stravy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 (a posouzení nároku na vrácení části úhrady)</w:t>
      </w:r>
      <w:r w:rsidRPr="0010672D">
        <w:rPr>
          <w:rFonts w:ascii="Times New Roman" w:hAnsi="Times New Roman"/>
          <w:sz w:val="28"/>
          <w:szCs w:val="28"/>
        </w:rPr>
        <w:t xml:space="preserve"> a zajištění léků. </w:t>
      </w:r>
    </w:p>
    <w:p w14:paraId="05CC19D4" w14:textId="77777777" w:rsidR="00E11F61" w:rsidRPr="0010672D" w:rsidRDefault="00E11F61" w:rsidP="00E11F61">
      <w:pPr>
        <w:pStyle w:val="Zkladntext"/>
        <w:numPr>
          <w:ilvl w:val="0"/>
          <w:numId w:val="13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Budova Domova se zamyká ve 20.00 hodin, odemyká se v 5.00 hodin.</w:t>
      </w:r>
    </w:p>
    <w:p w14:paraId="02079391" w14:textId="77777777" w:rsidR="00E11F61" w:rsidRPr="0010672D" w:rsidRDefault="00E11F61" w:rsidP="00E11F61">
      <w:pPr>
        <w:pStyle w:val="Zkladntext"/>
        <w:numPr>
          <w:ilvl w:val="0"/>
          <w:numId w:val="13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Pokud přijdete později, zazvoňte na zvonek u hlavních vchodových dveří. Je možné, že budete chvíli čekat, než Vám službu konající personál otevře. Budete-li chtít odejít dříve, než se budova odemyká, vyhledejte pracovníky oddělení, kteří Vám vchod odemknou.</w:t>
      </w:r>
    </w:p>
    <w:p w14:paraId="77B4C1F8" w14:textId="77777777" w:rsidR="00C80538" w:rsidRDefault="00C80538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6C822BF2" w14:textId="77777777" w:rsidR="0010672D" w:rsidRP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58DCE690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Vyúčtování úhrady</w:t>
      </w:r>
    </w:p>
    <w:p w14:paraId="2D8601B3" w14:textId="77777777" w:rsidR="00E11F61" w:rsidRPr="0010672D" w:rsidRDefault="00E11F61" w:rsidP="003958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FBEC46" w14:textId="77777777" w:rsidR="00332A67" w:rsidRPr="0010672D" w:rsidRDefault="00E11F61">
      <w:pPr>
        <w:pStyle w:val="Zkladntext"/>
        <w:numPr>
          <w:ilvl w:val="0"/>
          <w:numId w:val="29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Zaplacená záloha na úhradu Vám bude vyúčtována do 15. dne následujícího měsíce</w:t>
      </w:r>
      <w:r w:rsidR="00FE58A5" w:rsidRPr="0010672D">
        <w:rPr>
          <w:rFonts w:ascii="Times New Roman" w:hAnsi="Times New Roman"/>
          <w:sz w:val="28"/>
          <w:szCs w:val="28"/>
          <w:lang w:val="cs-CZ"/>
        </w:rPr>
        <w:t>.</w:t>
      </w:r>
    </w:p>
    <w:p w14:paraId="43A3EE67" w14:textId="77777777" w:rsidR="00332A67" w:rsidRPr="0010672D" w:rsidRDefault="00E11F61">
      <w:pPr>
        <w:pStyle w:val="Zkladntext"/>
        <w:numPr>
          <w:ilvl w:val="0"/>
          <w:numId w:val="29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Pokud nahlásíte </w:t>
      </w:r>
      <w:r w:rsidR="00E616E1" w:rsidRPr="0010672D">
        <w:rPr>
          <w:rFonts w:ascii="Times New Roman" w:hAnsi="Times New Roman"/>
          <w:sz w:val="28"/>
          <w:szCs w:val="28"/>
          <w:lang w:val="cs-CZ"/>
        </w:rPr>
        <w:t xml:space="preserve">min. 2 dny </w:t>
      </w:r>
      <w:r w:rsidRPr="0010672D">
        <w:rPr>
          <w:rFonts w:ascii="Times New Roman" w:hAnsi="Times New Roman"/>
          <w:sz w:val="28"/>
          <w:szCs w:val="28"/>
        </w:rPr>
        <w:t xml:space="preserve">předem pobyt mimo Domov (návštěva u rodiny) nebo 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jste </w:t>
      </w:r>
      <w:r w:rsidRPr="0010672D">
        <w:rPr>
          <w:rFonts w:ascii="Times New Roman" w:hAnsi="Times New Roman"/>
          <w:sz w:val="28"/>
          <w:szCs w:val="28"/>
        </w:rPr>
        <w:t>nahlásil</w:t>
      </w:r>
      <w:r w:rsidRPr="0010672D">
        <w:rPr>
          <w:rFonts w:ascii="Times New Roman" w:hAnsi="Times New Roman"/>
          <w:sz w:val="28"/>
          <w:szCs w:val="28"/>
          <w:lang w:val="cs-CZ"/>
        </w:rPr>
        <w:t>/a</w:t>
      </w:r>
      <w:r w:rsidRPr="0010672D">
        <w:rPr>
          <w:rFonts w:ascii="Times New Roman" w:hAnsi="Times New Roman"/>
          <w:sz w:val="28"/>
          <w:szCs w:val="28"/>
        </w:rPr>
        <w:t xml:space="preserve"> předem neodebrání stravy, je Vám zaúčtována pouze </w:t>
      </w:r>
      <w:r w:rsidR="00332A67" w:rsidRPr="0010672D">
        <w:rPr>
          <w:rFonts w:ascii="Times New Roman" w:hAnsi="Times New Roman"/>
          <w:sz w:val="28"/>
          <w:szCs w:val="28"/>
          <w:lang w:val="cs-CZ"/>
        </w:rPr>
        <w:t>poměrná část úhrady za stravu (viz aktuální ceník)</w:t>
      </w:r>
      <w:r w:rsidRPr="0010672D">
        <w:rPr>
          <w:rFonts w:ascii="Times New Roman" w:hAnsi="Times New Roman"/>
          <w:sz w:val="28"/>
          <w:szCs w:val="28"/>
        </w:rPr>
        <w:t>. Částka za ubytování se zúčtuje v plné výši.</w:t>
      </w:r>
    </w:p>
    <w:p w14:paraId="02FDCF5F" w14:textId="77777777" w:rsidR="00E11F61" w:rsidRPr="0010672D" w:rsidRDefault="00DC6BD8">
      <w:pPr>
        <w:pStyle w:val="Zkladntext"/>
        <w:numPr>
          <w:ilvl w:val="0"/>
          <w:numId w:val="29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11F61" w:rsidRPr="0010672D">
        <w:rPr>
          <w:rFonts w:ascii="Times New Roman" w:hAnsi="Times New Roman"/>
          <w:sz w:val="28"/>
          <w:szCs w:val="28"/>
        </w:rPr>
        <w:t>Nenahlásíte-li pobyt mimo Domov včas, bude Vám zaúčtována celá částka za stravu</w:t>
      </w:r>
      <w:r w:rsidR="00E616E1" w:rsidRPr="0010672D">
        <w:rPr>
          <w:rFonts w:ascii="Times New Roman" w:hAnsi="Times New Roman"/>
          <w:sz w:val="28"/>
          <w:szCs w:val="28"/>
          <w:lang w:val="cs-CZ"/>
        </w:rPr>
        <w:t>.</w:t>
      </w:r>
      <w:r w:rsidR="00E11F61" w:rsidRPr="0010672D">
        <w:rPr>
          <w:rFonts w:ascii="Times New Roman" w:hAnsi="Times New Roman"/>
          <w:sz w:val="28"/>
          <w:szCs w:val="28"/>
        </w:rPr>
        <w:t xml:space="preserve"> do doby, než budou splněny výše uvedené podmínky.</w:t>
      </w:r>
    </w:p>
    <w:p w14:paraId="5E091CD8" w14:textId="77777777" w:rsidR="00E11F61" w:rsidRPr="0010672D" w:rsidRDefault="00DC6BD8" w:rsidP="00E11F61">
      <w:pPr>
        <w:pStyle w:val="Zkladntext"/>
        <w:numPr>
          <w:ilvl w:val="0"/>
          <w:numId w:val="29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11F61" w:rsidRPr="0010672D">
        <w:rPr>
          <w:rFonts w:ascii="Times New Roman" w:hAnsi="Times New Roman"/>
          <w:sz w:val="28"/>
          <w:szCs w:val="28"/>
        </w:rPr>
        <w:t xml:space="preserve">V případě Vaší neplánované hospitalizace ve zdravotnickém zařízení zodpovídá za Vaše odhlášení ze stravování vedoucí </w:t>
      </w:r>
      <w:r w:rsidR="00332A67" w:rsidRPr="0010672D">
        <w:rPr>
          <w:rFonts w:ascii="Times New Roman" w:hAnsi="Times New Roman"/>
          <w:sz w:val="28"/>
          <w:szCs w:val="28"/>
          <w:lang w:val="cs-CZ"/>
        </w:rPr>
        <w:t>péče</w:t>
      </w:r>
      <w:r w:rsidR="00E11F61" w:rsidRPr="0010672D">
        <w:rPr>
          <w:rFonts w:ascii="Times New Roman" w:hAnsi="Times New Roman"/>
          <w:sz w:val="28"/>
          <w:szCs w:val="28"/>
        </w:rPr>
        <w:t xml:space="preserve">, v případě její nepřítomnosti </w:t>
      </w:r>
      <w:r w:rsidR="00332A67" w:rsidRPr="0010672D">
        <w:rPr>
          <w:rFonts w:ascii="Times New Roman" w:hAnsi="Times New Roman"/>
          <w:sz w:val="28"/>
          <w:szCs w:val="28"/>
          <w:lang w:val="cs-CZ"/>
        </w:rPr>
        <w:t>příslušný pracovník péče</w:t>
      </w:r>
      <w:r w:rsidR="00E11F61" w:rsidRPr="0010672D">
        <w:rPr>
          <w:rFonts w:ascii="Times New Roman" w:hAnsi="Times New Roman"/>
          <w:sz w:val="28"/>
          <w:szCs w:val="28"/>
        </w:rPr>
        <w:t>. Pobyt mimo Domov se v tomto případě považuje za předem nahlášený.</w:t>
      </w:r>
    </w:p>
    <w:p w14:paraId="1EA46031" w14:textId="77777777" w:rsidR="00E11F61" w:rsidRPr="0010672D" w:rsidRDefault="00DC6BD8" w:rsidP="00E11F61">
      <w:pPr>
        <w:pStyle w:val="Zkladntext"/>
        <w:numPr>
          <w:ilvl w:val="0"/>
          <w:numId w:val="29"/>
        </w:numPr>
        <w:tabs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E11F61" w:rsidRPr="0010672D">
        <w:rPr>
          <w:rFonts w:ascii="Times New Roman" w:hAnsi="Times New Roman"/>
          <w:sz w:val="28"/>
          <w:szCs w:val="28"/>
          <w:lang w:val="cs-CZ"/>
        </w:rPr>
        <w:t>Nárok na vrácení části úhrady za stravu za pobyt mimo Domov má ten klient, který zaplatil plnou výši úhrady za příslušný měsíc.</w:t>
      </w:r>
    </w:p>
    <w:p w14:paraId="230AFA7D" w14:textId="77777777" w:rsidR="00E11F61" w:rsidRPr="0010672D" w:rsidRDefault="00E11F61" w:rsidP="00E11F61">
      <w:pPr>
        <w:pStyle w:val="Zhlav"/>
        <w:tabs>
          <w:tab w:val="clea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lastRenderedPageBreak/>
        <w:t>Peněžní depozita a vkladní knížky</w:t>
      </w:r>
    </w:p>
    <w:p w14:paraId="77385A35" w14:textId="77777777" w:rsidR="00E11F61" w:rsidRPr="0010672D" w:rsidRDefault="00E11F61" w:rsidP="00E11F61">
      <w:pPr>
        <w:pStyle w:val="Zhlav"/>
        <w:jc w:val="both"/>
        <w:rPr>
          <w:rFonts w:ascii="Times New Roman" w:hAnsi="Times New Roman"/>
          <w:b/>
          <w:sz w:val="28"/>
          <w:szCs w:val="28"/>
        </w:rPr>
      </w:pPr>
    </w:p>
    <w:p w14:paraId="47E9AA6D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Potřebujete-li pomoc při obstarávání osobních záležitostí, pak je Vám s Vaším souhlasem zakotveným ve smlouvě zavedeno peněžní depozitum. </w:t>
      </w:r>
    </w:p>
    <w:p w14:paraId="6A3BE525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Na depozitu je uložena Vaše peněžní hotovost, dle Vašeho přání je na ně ukládán zůstatek důchodu nebo přeplatek úhrady. Přijímat a vydávat z depozit je oprávněn pouze pracovník pověřený vedením depozitní pokladny.</w:t>
      </w:r>
    </w:p>
    <w:p w14:paraId="16D2BC92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Vybírat a ukládat na depozita můžete ve stanovenou dobu v pokladně Domova</w:t>
      </w:r>
      <w:r w:rsidR="00917139" w:rsidRPr="0010672D">
        <w:rPr>
          <w:rFonts w:ascii="Times New Roman" w:hAnsi="Times New Roman"/>
          <w:sz w:val="28"/>
          <w:szCs w:val="28"/>
          <w:lang w:val="cs-CZ"/>
        </w:rPr>
        <w:t>.</w:t>
      </w:r>
    </w:p>
    <w:p w14:paraId="2D98F7BE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Pověřený pracovník zaznamenává ukládání a vybírání peněžní hotovosti na Vašem kontovém listě. Budete-li potřebovat větší peněžní hotovosti (nad 1 000,-Kč), oznamte výši požadované částky a den výběru oznámit alespoň 1 den předem, aby pokladní mohla požadovanou částku vyzvednout u peněžního ústavu, neboť výše hotovosti v pokladně je limitována.</w:t>
      </w:r>
    </w:p>
    <w:p w14:paraId="60651188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Se svými depozity jste oprávněn nakládat pouze Vy. Informace o stavu depozitního účtu lze poskytovat pouze Vám nebo Vašemu opatrovníkovi, pokud je Vám stanoven. Ostatních osoby (příbuzní, známí) mohou získat informace o stavu Vašich depozit pouze s Vaším souhlasem. Souhlas je zaznamenán ve spisu klienta (je klientem podepsán). </w:t>
      </w:r>
    </w:p>
    <w:p w14:paraId="205E829F" w14:textId="77777777" w:rsidR="00917139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 případě, že jste ve Smlouvě udělil svůj souhlas, jsou z Vašeho depozita hrazeny nákupy potravin, léků apod., které v souladu s Vaším přáním realizuje pověřený pracovník, a to do výše dohodnuté měsíční částky. </w:t>
      </w:r>
    </w:p>
    <w:p w14:paraId="64C5DD09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Ve Vaší nepřítomnosti nesmí ani Vaši nejbližší příbuzní bez plné moci provádět jakoukoli manipulaci s Vašimi penězi. V případě vydání věcí (např. do nemocnice), lze věci vydat příbuzným či osobám blízkým na základě sepsání protokolu o předání věcí.</w:t>
      </w:r>
    </w:p>
    <w:p w14:paraId="15BD82DB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 xml:space="preserve">V případě, že udělíte plnou moc stejného rozsahu více jak jednomu člověku, zříká se Domov zodpovědnosti za případně vzniklé rodinné spory. </w:t>
      </w:r>
    </w:p>
    <w:p w14:paraId="2251C435" w14:textId="77777777" w:rsidR="00E11F61" w:rsidRPr="0010672D" w:rsidRDefault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Ve zvláště zdůvodněných případech nutnosti ochrany </w:t>
      </w:r>
      <w:r w:rsidR="00E616E1" w:rsidRPr="0010672D">
        <w:rPr>
          <w:rFonts w:ascii="Times New Roman" w:hAnsi="Times New Roman"/>
          <w:sz w:val="28"/>
          <w:szCs w:val="28"/>
          <w:lang w:val="cs-CZ"/>
        </w:rPr>
        <w:t xml:space="preserve">Vašeho </w:t>
      </w:r>
      <w:r w:rsidRPr="0010672D">
        <w:rPr>
          <w:rFonts w:ascii="Times New Roman" w:hAnsi="Times New Roman"/>
          <w:sz w:val="28"/>
          <w:szCs w:val="28"/>
        </w:rPr>
        <w:t>osobního vlastnictví</w:t>
      </w:r>
      <w:r w:rsidR="00E616E1" w:rsidRPr="0010672D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10672D">
        <w:rPr>
          <w:rFonts w:ascii="Times New Roman" w:hAnsi="Times New Roman"/>
          <w:sz w:val="28"/>
          <w:szCs w:val="28"/>
        </w:rPr>
        <w:t xml:space="preserve">převezme Domov cenné věci do úschovy i bez </w:t>
      </w:r>
      <w:r w:rsidR="00E616E1" w:rsidRPr="0010672D">
        <w:rPr>
          <w:rFonts w:ascii="Times New Roman" w:hAnsi="Times New Roman"/>
          <w:sz w:val="28"/>
          <w:szCs w:val="28"/>
          <w:lang w:val="cs-CZ"/>
        </w:rPr>
        <w:t>Vašeho</w:t>
      </w:r>
      <w:r w:rsidRPr="0010672D">
        <w:rPr>
          <w:rFonts w:ascii="Times New Roman" w:hAnsi="Times New Roman"/>
          <w:sz w:val="28"/>
          <w:szCs w:val="28"/>
        </w:rPr>
        <w:t xml:space="preserve"> požadavku. O této situaci učiní písemný záznam, kde zdůvodní nutnost tohoto opatření a uvede seznam věcí vzatých do úschovy.</w:t>
      </w:r>
    </w:p>
    <w:p w14:paraId="35E0E505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Vzhledem k limitu depozitní pokladny, kde můžete mít uloženou částku do výše 2.000,- Kč, je s Vámi při nástupu nebo kdykoliv v průběhu pobytu projednáno založení vkladní knížky.</w:t>
      </w:r>
    </w:p>
    <w:p w14:paraId="0FBEBA66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případě, že potřebujete pomoc při obstarávání osobních záležitostí, převezme s Vaším souhlasem vkladní knížku Domov do úschovy.</w:t>
      </w:r>
    </w:p>
    <w:p w14:paraId="23019CC5" w14:textId="77777777" w:rsidR="00E11F61" w:rsidRPr="0010672D" w:rsidRDefault="00E11F61" w:rsidP="00E11F61">
      <w:pPr>
        <w:pStyle w:val="Zkladntext"/>
        <w:numPr>
          <w:ilvl w:val="0"/>
          <w:numId w:val="30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Při převzetí Vaší vkladní knížky do úschovy je pokladní povinna vystavit </w:t>
      </w:r>
      <w:proofErr w:type="spellStart"/>
      <w:r w:rsidRPr="0010672D">
        <w:rPr>
          <w:rFonts w:ascii="Times New Roman" w:hAnsi="Times New Roman"/>
          <w:sz w:val="28"/>
          <w:szCs w:val="28"/>
        </w:rPr>
        <w:t>složní</w:t>
      </w:r>
      <w:proofErr w:type="spellEnd"/>
      <w:r w:rsidRPr="0010672D">
        <w:rPr>
          <w:rFonts w:ascii="Times New Roman" w:hAnsi="Times New Roman"/>
          <w:sz w:val="28"/>
          <w:szCs w:val="28"/>
        </w:rPr>
        <w:t xml:space="preserve"> list se všemi předepsanými náležitostmi. S finančními prostředky, </w:t>
      </w:r>
      <w:r w:rsidRPr="0010672D">
        <w:rPr>
          <w:rFonts w:ascii="Times New Roman" w:hAnsi="Times New Roman"/>
          <w:sz w:val="28"/>
          <w:szCs w:val="28"/>
        </w:rPr>
        <w:lastRenderedPageBreak/>
        <w:t xml:space="preserve">které má klient na vkladní knížce v úschově Domova, je oprávněna manipulovat (vkládat a vybírat) pokladní na základě písemného potvrzení podepsaného ředitelkou Domova a ověřené písemné plné moci od klienta. </w:t>
      </w:r>
    </w:p>
    <w:p w14:paraId="0FE7F082" w14:textId="77777777" w:rsidR="00E11F61" w:rsidRDefault="00E11F61" w:rsidP="0010672D">
      <w:pPr>
        <w:pStyle w:val="Zkladntext"/>
        <w:spacing w:after="120"/>
        <w:ind w:left="720"/>
        <w:contextualSpacing/>
        <w:rPr>
          <w:rFonts w:ascii="Times New Roman" w:hAnsi="Times New Roman"/>
          <w:sz w:val="28"/>
          <w:szCs w:val="28"/>
        </w:rPr>
      </w:pPr>
    </w:p>
    <w:p w14:paraId="500274E1" w14:textId="77777777" w:rsidR="0010672D" w:rsidRPr="0010672D" w:rsidRDefault="0010672D" w:rsidP="0010672D">
      <w:pPr>
        <w:pStyle w:val="Zkladntext"/>
        <w:spacing w:after="120"/>
        <w:ind w:left="720"/>
        <w:contextualSpacing/>
        <w:rPr>
          <w:rFonts w:ascii="Times New Roman" w:hAnsi="Times New Roman"/>
          <w:sz w:val="28"/>
          <w:szCs w:val="28"/>
        </w:rPr>
      </w:pPr>
    </w:p>
    <w:p w14:paraId="094ACAC9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b/>
          <w:bCs/>
          <w:sz w:val="28"/>
          <w:szCs w:val="28"/>
        </w:rPr>
        <w:t>Poštovní zásilky</w:t>
      </w:r>
    </w:p>
    <w:p w14:paraId="15523BD7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sz w:val="28"/>
          <w:szCs w:val="28"/>
        </w:rPr>
      </w:pPr>
    </w:p>
    <w:p w14:paraId="0ECE7123" w14:textId="77777777" w:rsidR="00E11F61" w:rsidRPr="0010672D" w:rsidRDefault="00E11F61" w:rsidP="00E11F61">
      <w:pPr>
        <w:pStyle w:val="Zkladntext"/>
        <w:numPr>
          <w:ilvl w:val="0"/>
          <w:numId w:val="31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Poštovní zásilky Vám budou doručovány prostřednictvím Domova.</w:t>
      </w:r>
    </w:p>
    <w:p w14:paraId="20D710E0" w14:textId="77777777" w:rsidR="00E11F61" w:rsidRPr="0010672D" w:rsidRDefault="00E11F61" w:rsidP="00E11F61">
      <w:pPr>
        <w:pStyle w:val="Zkladntext"/>
        <w:numPr>
          <w:ilvl w:val="0"/>
          <w:numId w:val="31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Obyčejné zásilky Vám budou předány vedoucí pracovnicí Vašeho oddělení.</w:t>
      </w:r>
    </w:p>
    <w:p w14:paraId="75AF2DF3" w14:textId="77777777" w:rsidR="00E11F61" w:rsidRPr="0010672D" w:rsidRDefault="00E11F61" w:rsidP="00E11F61">
      <w:pPr>
        <w:pStyle w:val="Zkladntext"/>
        <w:numPr>
          <w:ilvl w:val="0"/>
          <w:numId w:val="31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Doporučené dopisy, peněžní poukázky </w:t>
      </w:r>
      <w:r w:rsidR="00995054" w:rsidRPr="0010672D">
        <w:rPr>
          <w:rFonts w:ascii="Times New Roman" w:hAnsi="Times New Roman"/>
          <w:sz w:val="28"/>
          <w:szCs w:val="28"/>
          <w:lang w:val="cs-CZ"/>
        </w:rPr>
        <w:t>Vám budou předány proti Vašemu podpisu. Obvykle je Vám předává sociální pracovnice, které Vám může dopis přečíst a vysvětlit.</w:t>
      </w:r>
    </w:p>
    <w:p w14:paraId="5C82B58B" w14:textId="77777777" w:rsidR="00E11F61" w:rsidRPr="0010672D" w:rsidRDefault="00E11F61" w:rsidP="0010672D">
      <w:pPr>
        <w:pStyle w:val="Zkladntext"/>
        <w:tabs>
          <w:tab w:val="num" w:pos="440"/>
        </w:tabs>
        <w:spacing w:after="120"/>
        <w:contextualSpacing/>
        <w:rPr>
          <w:rFonts w:ascii="Times New Roman" w:hAnsi="Times New Roman"/>
          <w:sz w:val="28"/>
          <w:szCs w:val="28"/>
        </w:rPr>
      </w:pPr>
    </w:p>
    <w:p w14:paraId="1D7B6F7D" w14:textId="77777777" w:rsidR="0093003E" w:rsidRPr="0010672D" w:rsidRDefault="0093003E" w:rsidP="0010672D">
      <w:pPr>
        <w:pStyle w:val="Zhlav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70C7A8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Opatření omezující pohyb</w:t>
      </w:r>
    </w:p>
    <w:p w14:paraId="38A8492E" w14:textId="77777777" w:rsidR="00E11F61" w:rsidRPr="0010672D" w:rsidRDefault="00E11F61" w:rsidP="00E11F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0C38B0" w14:textId="77777777" w:rsidR="00E11F61" w:rsidRPr="0010672D" w:rsidRDefault="00E11F61" w:rsidP="00E11F61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Domov je povinen poskytovat Vám službu tak, aby metody poskytování těchto služeb předcházely situacím, ve kterých je nutné použít opatření omezující Váš pohyb.</w:t>
      </w:r>
    </w:p>
    <w:p w14:paraId="0EE77CA6" w14:textId="77777777" w:rsidR="00E11F61" w:rsidRPr="0010672D" w:rsidRDefault="00E11F61" w:rsidP="00E11F61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Pracovníci vůči Vám mohou použít opatření omezující pohyb pouze v případě Vašeho přímého ohrožení zdraví a života nebo v případě ohrožení zdraví a života jiné fyzické osoby, a to po dobu nezbytně nutnou k odvrácení této situace.</w:t>
      </w:r>
    </w:p>
    <w:p w14:paraId="61A5B56F" w14:textId="77777777" w:rsidR="00E11F61" w:rsidRPr="0010672D" w:rsidRDefault="00E11F61" w:rsidP="00E11F61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O použití opatření omezujících pohyb jsou vedeny písemné záznamy.</w:t>
      </w:r>
    </w:p>
    <w:p w14:paraId="2D2E47F4" w14:textId="77777777" w:rsidR="00E11F61" w:rsidRPr="0010672D" w:rsidRDefault="00E11F61" w:rsidP="0010672D">
      <w:pPr>
        <w:pStyle w:val="Zkladntext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38B334E" w14:textId="77777777" w:rsidR="004D28E9" w:rsidRPr="0010672D" w:rsidRDefault="004D28E9" w:rsidP="0010672D">
      <w:pPr>
        <w:pStyle w:val="Zkladntext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E3C251A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10672D">
        <w:rPr>
          <w:rFonts w:ascii="Times New Roman" w:hAnsi="Times New Roman"/>
          <w:b/>
          <w:sz w:val="28"/>
          <w:szCs w:val="28"/>
        </w:rPr>
        <w:t>Opatření proti porušení pravidel chování</w:t>
      </w:r>
    </w:p>
    <w:p w14:paraId="14685A9F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02694920" w14:textId="77777777" w:rsidR="00E11F61" w:rsidRPr="0010672D" w:rsidRDefault="00E11F61" w:rsidP="00E11F6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Způsobíte-li úmyslně škodu, ať už na majetku Domova, jiné organizace nebo na majetku nebo zdraví spoluobyvatel, pracovníků Domova nebo jiných osob, jste za ni zodpovědná/ý.</w:t>
      </w:r>
    </w:p>
    <w:p w14:paraId="1C270F6B" w14:textId="77777777" w:rsidR="00E11F61" w:rsidRPr="0010672D" w:rsidRDefault="00E11F61" w:rsidP="00E11F6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V případě, že se dopustíte škody na majetku, jste povinen vzniklou škodu uhradit, případně uvést věc do původního stavu.</w:t>
      </w:r>
    </w:p>
    <w:p w14:paraId="21873798" w14:textId="77777777" w:rsidR="00E11F61" w:rsidRPr="0010672D" w:rsidRDefault="00E11F61" w:rsidP="00E11F6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spacing w:after="120"/>
        <w:ind w:left="440" w:hanging="330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Za hrubé porušení povinností je také považováno opakované rušení nočního klidu, opakované hrubé či neslušné chování a agresivita vůči ostatním klientům a pracovníkům Domova, opakované výtržnictví pod vlivem alkoholu, </w:t>
      </w:r>
      <w:r w:rsidR="003D56E4" w:rsidRPr="0010672D">
        <w:rPr>
          <w:rFonts w:ascii="Times New Roman" w:hAnsi="Times New Roman"/>
          <w:sz w:val="28"/>
          <w:szCs w:val="28"/>
          <w:lang w:val="cs-CZ"/>
        </w:rPr>
        <w:t xml:space="preserve">kouření mimo vyhrazené prostory (kouření je povoleno mimo budovu na vyhrazených místech) </w:t>
      </w:r>
      <w:r w:rsidRPr="0010672D">
        <w:rPr>
          <w:rFonts w:ascii="Times New Roman" w:hAnsi="Times New Roman"/>
          <w:sz w:val="28"/>
          <w:szCs w:val="28"/>
        </w:rPr>
        <w:t xml:space="preserve">nebo spáchání úmyslného trestného činu </w:t>
      </w:r>
      <w:r w:rsidRPr="0010672D">
        <w:rPr>
          <w:rFonts w:ascii="Times New Roman" w:hAnsi="Times New Roman"/>
          <w:sz w:val="28"/>
          <w:szCs w:val="28"/>
        </w:rPr>
        <w:lastRenderedPageBreak/>
        <w:t>majícího vliv dopad na soužití osob v Domově. I z těchto důvodů bude Smlouva ze strany poskytovatele vypovězena.</w:t>
      </w:r>
    </w:p>
    <w:p w14:paraId="5B6C83C8" w14:textId="77777777" w:rsidR="00E11F61" w:rsidRDefault="00E11F61" w:rsidP="00E11F61">
      <w:pPr>
        <w:pStyle w:val="Zhlav"/>
        <w:jc w:val="both"/>
        <w:rPr>
          <w:rFonts w:ascii="Times New Roman" w:hAnsi="Times New Roman"/>
          <w:sz w:val="28"/>
          <w:szCs w:val="28"/>
        </w:rPr>
      </w:pPr>
    </w:p>
    <w:p w14:paraId="6D086705" w14:textId="77777777" w:rsidR="0010672D" w:rsidRPr="0010672D" w:rsidRDefault="0010672D" w:rsidP="00E11F61">
      <w:pPr>
        <w:pStyle w:val="Zhlav"/>
        <w:jc w:val="both"/>
        <w:rPr>
          <w:rFonts w:ascii="Times New Roman" w:hAnsi="Times New Roman"/>
          <w:sz w:val="28"/>
          <w:szCs w:val="28"/>
        </w:rPr>
      </w:pPr>
    </w:p>
    <w:p w14:paraId="76652313" w14:textId="77777777" w:rsidR="00E11F61" w:rsidRPr="0010672D" w:rsidRDefault="00E11F61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t>Bezpečnostní opatření</w:t>
      </w:r>
    </w:p>
    <w:p w14:paraId="20FF7E46" w14:textId="77777777" w:rsidR="00E11F61" w:rsidRPr="0010672D" w:rsidRDefault="00E11F61" w:rsidP="00E11F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C0C57" w14:textId="77777777" w:rsidR="00E11F61" w:rsidRPr="0010672D" w:rsidRDefault="00E11F61" w:rsidP="00E11F61">
      <w:pPr>
        <w:pStyle w:val="Zkladntext"/>
        <w:numPr>
          <w:ilvl w:val="0"/>
          <w:numId w:val="15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K osvětlení svého pokoje nepoužívejte zápalky, svíčky nebo svítidla s otevřeným o</w:t>
      </w:r>
      <w:r w:rsidR="004D28E9" w:rsidRPr="0010672D">
        <w:rPr>
          <w:rFonts w:ascii="Times New Roman" w:hAnsi="Times New Roman"/>
          <w:sz w:val="28"/>
          <w:szCs w:val="28"/>
          <w:lang w:val="cs-CZ"/>
        </w:rPr>
        <w:t>hněm</w:t>
      </w:r>
      <w:r w:rsidRPr="0010672D">
        <w:rPr>
          <w:rFonts w:ascii="Times New Roman" w:hAnsi="Times New Roman"/>
          <w:sz w:val="28"/>
          <w:szCs w:val="28"/>
        </w:rPr>
        <w:t>, a to ani v případě výpadku elektrického proudu (nebezpečí požáru, popálenin). Jakákoliv manipulace s ohněm je porušení protipožárních předpisů.</w:t>
      </w:r>
    </w:p>
    <w:p w14:paraId="71920EF7" w14:textId="77777777" w:rsidR="004B0F6B" w:rsidRPr="0010672D" w:rsidRDefault="00E11F61" w:rsidP="00E11F61">
      <w:pPr>
        <w:pStyle w:val="Zkladntext"/>
        <w:numPr>
          <w:ilvl w:val="0"/>
          <w:numId w:val="15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Na pokojích je zakázáno používání elektrických dek, vaření vody ponorným vařičem nebo používání jiných varných zařízení</w:t>
      </w:r>
      <w:r w:rsidR="00995054" w:rsidRPr="0010672D">
        <w:rPr>
          <w:rFonts w:ascii="Times New Roman" w:hAnsi="Times New Roman"/>
          <w:sz w:val="28"/>
          <w:szCs w:val="28"/>
          <w:lang w:val="cs-CZ"/>
        </w:rPr>
        <w:t>, používání dekorací, které se zapojují do sítě apod.</w:t>
      </w:r>
      <w:r w:rsidRPr="0010672D">
        <w:rPr>
          <w:rFonts w:ascii="Times New Roman" w:hAnsi="Times New Roman"/>
          <w:sz w:val="28"/>
          <w:szCs w:val="28"/>
        </w:rPr>
        <w:t xml:space="preserve"> </w:t>
      </w:r>
    </w:p>
    <w:p w14:paraId="0B54FDC3" w14:textId="77777777" w:rsidR="00E11F61" w:rsidRPr="0010672D" w:rsidRDefault="00E11F61" w:rsidP="00E11F61">
      <w:pPr>
        <w:pStyle w:val="Zkladntext"/>
        <w:numPr>
          <w:ilvl w:val="0"/>
          <w:numId w:val="15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Dále je zakázáno zasahovat do elektrických přístrojů a zařízení (například nahazovat pojistky apod.), výpadek proudu nebo poškození elektrických přístrojů a zařízení vždy nahlaste službu konajícímu pracovníkovi, který zjedná nápravu.</w:t>
      </w:r>
    </w:p>
    <w:p w14:paraId="5697E832" w14:textId="77777777" w:rsidR="00E11F61" w:rsidRPr="0010672D" w:rsidRDefault="00E11F61" w:rsidP="00E11F61">
      <w:pPr>
        <w:pStyle w:val="Zkladntext"/>
        <w:numPr>
          <w:ilvl w:val="0"/>
          <w:numId w:val="15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>Taktéž není z bezpečnostních důvodů dovoleno používat např. propanbutanové lahve, vnášet do Domova zbraně a další předměty, které by mohly způsobit ohrožení zdraví a životů osob.</w:t>
      </w:r>
    </w:p>
    <w:p w14:paraId="1CB3B583" w14:textId="77777777" w:rsidR="00E11F61" w:rsidRPr="0010672D" w:rsidRDefault="00E11F61" w:rsidP="00E11F61">
      <w:pPr>
        <w:pStyle w:val="Zkladntext"/>
        <w:numPr>
          <w:ilvl w:val="0"/>
          <w:numId w:val="15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 xml:space="preserve">Z bezpečnostních důvodů jsou </w:t>
      </w:r>
      <w:r w:rsidR="007E2DCC" w:rsidRPr="0010672D">
        <w:rPr>
          <w:rFonts w:ascii="Times New Roman" w:hAnsi="Times New Roman"/>
          <w:sz w:val="28"/>
          <w:szCs w:val="28"/>
          <w:lang w:val="cs-CZ"/>
        </w:rPr>
        <w:t>v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 Domov</w:t>
      </w:r>
      <w:r w:rsidR="004B0F6B" w:rsidRPr="0010672D">
        <w:rPr>
          <w:rFonts w:ascii="Times New Roman" w:hAnsi="Times New Roman"/>
          <w:sz w:val="28"/>
          <w:szCs w:val="28"/>
          <w:lang w:val="cs-CZ"/>
        </w:rPr>
        <w:t>ě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 nainstalovány kamery. Tyto kamery </w:t>
      </w:r>
      <w:proofErr w:type="gramStart"/>
      <w:r w:rsidRPr="0010672D">
        <w:rPr>
          <w:rFonts w:ascii="Times New Roman" w:hAnsi="Times New Roman"/>
          <w:sz w:val="28"/>
          <w:szCs w:val="28"/>
          <w:lang w:val="cs-CZ"/>
        </w:rPr>
        <w:t>neslouží</w:t>
      </w:r>
      <w:proofErr w:type="gramEnd"/>
      <w:r w:rsidRPr="0010672D">
        <w:rPr>
          <w:rFonts w:ascii="Times New Roman" w:hAnsi="Times New Roman"/>
          <w:sz w:val="28"/>
          <w:szCs w:val="28"/>
          <w:lang w:val="cs-CZ"/>
        </w:rPr>
        <w:t xml:space="preserve"> k monitorování pohybu klientů, záznam z kamer je však možné využít k prošetření některých nežádoucích událostí.</w:t>
      </w:r>
      <w:r w:rsidR="004B0F6B" w:rsidRPr="0010672D">
        <w:rPr>
          <w:rFonts w:ascii="Times New Roman" w:hAnsi="Times New Roman"/>
          <w:sz w:val="28"/>
          <w:szCs w:val="28"/>
          <w:lang w:val="cs-CZ"/>
        </w:rPr>
        <w:t xml:space="preserve"> (Směrnice „Pravidla provozování kamerového systému“)</w:t>
      </w:r>
    </w:p>
    <w:p w14:paraId="354712EB" w14:textId="77777777" w:rsidR="0093003E" w:rsidRDefault="0093003E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02ADA149" w14:textId="77777777" w:rsidR="0010672D" w:rsidRP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5A110DD0" w14:textId="77777777" w:rsidR="00E11F61" w:rsidRPr="0010672D" w:rsidRDefault="0093003E" w:rsidP="00E11F61">
      <w:pPr>
        <w:pStyle w:val="Zhlav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10672D">
        <w:rPr>
          <w:rFonts w:ascii="Times New Roman" w:hAnsi="Times New Roman"/>
          <w:b/>
          <w:sz w:val="28"/>
          <w:szCs w:val="28"/>
          <w:lang w:val="cs-CZ"/>
        </w:rPr>
        <w:t>Vaší povinnosti je</w:t>
      </w:r>
    </w:p>
    <w:p w14:paraId="5B4BC96B" w14:textId="77777777" w:rsidR="00E11F61" w:rsidRPr="0010672D" w:rsidRDefault="00E11F61" w:rsidP="00E11F6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AEB16" w14:textId="77777777" w:rsidR="00E11F61" w:rsidRPr="0010672D" w:rsidRDefault="004B0F6B" w:rsidP="00E11F61">
      <w:pPr>
        <w:pStyle w:val="Zkladntext"/>
        <w:numPr>
          <w:ilvl w:val="0"/>
          <w:numId w:val="2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Dodržovat</w:t>
      </w:r>
      <w:r w:rsidR="00E11F61" w:rsidRPr="0010672D">
        <w:rPr>
          <w:rFonts w:ascii="Times New Roman" w:hAnsi="Times New Roman"/>
          <w:sz w:val="28"/>
          <w:szCs w:val="28"/>
        </w:rPr>
        <w:t xml:space="preserve"> termíny a výši úhrad stanovené Smlouvou a dle platného Ceníku služeb. </w:t>
      </w:r>
    </w:p>
    <w:p w14:paraId="57995CF8" w14:textId="77777777" w:rsidR="00E11F61" w:rsidRPr="0010672D" w:rsidRDefault="004B0F6B" w:rsidP="00E11F61">
      <w:pPr>
        <w:pStyle w:val="Zkladntext"/>
        <w:numPr>
          <w:ilvl w:val="0"/>
          <w:numId w:val="2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Oznámit</w:t>
      </w:r>
      <w:r w:rsidR="00E11F61" w:rsidRPr="0010672D">
        <w:rPr>
          <w:rFonts w:ascii="Times New Roman" w:hAnsi="Times New Roman"/>
          <w:sz w:val="28"/>
          <w:szCs w:val="28"/>
        </w:rPr>
        <w:t xml:space="preserve"> </w:t>
      </w:r>
      <w:r w:rsidRPr="0010672D">
        <w:rPr>
          <w:rFonts w:ascii="Times New Roman" w:hAnsi="Times New Roman"/>
          <w:sz w:val="28"/>
          <w:szCs w:val="28"/>
          <w:lang w:val="cs-CZ"/>
        </w:rPr>
        <w:t xml:space="preserve">neprodleně </w:t>
      </w:r>
      <w:r w:rsidR="00E11F61" w:rsidRPr="0010672D">
        <w:rPr>
          <w:rFonts w:ascii="Times New Roman" w:hAnsi="Times New Roman"/>
          <w:sz w:val="28"/>
          <w:szCs w:val="28"/>
        </w:rPr>
        <w:t>změnu výše příjmů mající vliv na výši úhrady</w:t>
      </w:r>
      <w:r w:rsidRPr="0010672D">
        <w:rPr>
          <w:rFonts w:ascii="Times New Roman" w:hAnsi="Times New Roman"/>
          <w:sz w:val="28"/>
          <w:szCs w:val="28"/>
          <w:lang w:val="cs-CZ"/>
        </w:rPr>
        <w:t>.</w:t>
      </w:r>
      <w:r w:rsidR="00E11F61" w:rsidRPr="0010672D">
        <w:rPr>
          <w:rFonts w:ascii="Times New Roman" w:hAnsi="Times New Roman"/>
          <w:sz w:val="28"/>
          <w:szCs w:val="28"/>
        </w:rPr>
        <w:t xml:space="preserve"> </w:t>
      </w:r>
    </w:p>
    <w:p w14:paraId="319075DA" w14:textId="77777777" w:rsidR="00E11F61" w:rsidRPr="0010672D" w:rsidRDefault="004B0F6B" w:rsidP="00E11F61">
      <w:pPr>
        <w:pStyle w:val="Zkladntext"/>
        <w:numPr>
          <w:ilvl w:val="0"/>
          <w:numId w:val="27"/>
        </w:numPr>
        <w:tabs>
          <w:tab w:val="clear" w:pos="720"/>
          <w:tab w:val="num" w:pos="440"/>
        </w:tabs>
        <w:spacing w:after="120"/>
        <w:ind w:left="440" w:hanging="330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Uzavřít</w:t>
      </w:r>
      <w:r w:rsidR="00E11F61" w:rsidRPr="0010672D">
        <w:rPr>
          <w:rFonts w:ascii="Times New Roman" w:hAnsi="Times New Roman"/>
          <w:sz w:val="28"/>
          <w:szCs w:val="28"/>
        </w:rPr>
        <w:t xml:space="preserve"> Dodatek ke Smlouvě v případě, že Domov jednostranně změní výši úhrady v důsledku změny prováděcí vyhlášky stanovující výši úhrady nebo změní-li se náklady ovlivňující cenu služeb, a to nejpozději do konce kalendářního měsíce následujícím po měsíci, v němž Poskytovatel oznámil Klientovi změnu výše úhrady nákladů na služby.</w:t>
      </w:r>
    </w:p>
    <w:p w14:paraId="0E060B48" w14:textId="77777777" w:rsidR="004B0F6B" w:rsidRPr="0010672D" w:rsidRDefault="004B0F6B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18EB8FE4" w14:textId="77777777" w:rsidR="00C0166B" w:rsidRDefault="00C0166B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1FFBE34A" w14:textId="77777777" w:rsidR="0010672D" w:rsidRPr="0010672D" w:rsidRDefault="0010672D" w:rsidP="00E11F61">
      <w:pPr>
        <w:pStyle w:val="Zhlav"/>
        <w:jc w:val="center"/>
        <w:rPr>
          <w:rFonts w:ascii="Times New Roman" w:hAnsi="Times New Roman"/>
          <w:b/>
          <w:sz w:val="28"/>
          <w:szCs w:val="28"/>
        </w:rPr>
      </w:pPr>
    </w:p>
    <w:p w14:paraId="1D4B4FF9" w14:textId="77777777" w:rsidR="004B0F6B" w:rsidRPr="0010672D" w:rsidRDefault="004B0F6B" w:rsidP="004B0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b/>
          <w:sz w:val="28"/>
          <w:szCs w:val="28"/>
        </w:rPr>
        <w:lastRenderedPageBreak/>
        <w:t>Pravidla pro podávání a vyřizování stížnosti</w:t>
      </w:r>
    </w:p>
    <w:p w14:paraId="6D47BEDF" w14:textId="77777777" w:rsidR="004B0F6B" w:rsidRPr="0010672D" w:rsidRDefault="004B0F6B" w:rsidP="004B0F6B">
      <w:pPr>
        <w:spacing w:after="0"/>
        <w:rPr>
          <w:rFonts w:ascii="Times New Roman" w:hAnsi="Times New Roman"/>
          <w:sz w:val="28"/>
          <w:szCs w:val="28"/>
        </w:rPr>
      </w:pPr>
    </w:p>
    <w:p w14:paraId="747272C9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Budete-li nespokojen/a se službami, které Vám poskytujeme, máte právo vyjádřit svoji nespokojenost s kvalitou nebo způsobem poskytování služby. Stížnosti jsou Vaší obranou proti neoprávněnému zásahu do Vašich práv a pro Domov jsou důležitým zdrojem informací vedoucích k tomu, abychom poskytovali naše služby co nejlépe.</w:t>
      </w:r>
    </w:p>
    <w:p w14:paraId="65AA79EF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Svoji stížnost můžete podat ústně nebo písemně, a to svému klíčovému pracovníkovi, vedoucí oddělení nebo ředitelce Domova. Pokud je Vaše stížnost podána ústně, pracovník o ní učiní písemný zápis. Stížnost může být podána také anonymně.</w:t>
      </w:r>
    </w:p>
    <w:p w14:paraId="5814BBD6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Písemnou stížnost je možné vhodit také do schránky, která je umístěna na Vašem oddělení a dále u kanceláře ředitelky Domova.</w:t>
      </w:r>
    </w:p>
    <w:p w14:paraId="2E76DDCE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 xml:space="preserve">Vaši stížnost bude vyřizovat </w:t>
      </w:r>
      <w:r w:rsidR="00917139" w:rsidRPr="0010672D">
        <w:rPr>
          <w:rFonts w:ascii="Times New Roman" w:hAnsi="Times New Roman"/>
          <w:bCs/>
          <w:sz w:val="28"/>
          <w:szCs w:val="28"/>
          <w:lang w:val="cs-CZ"/>
        </w:rPr>
        <w:t>ředitelka</w:t>
      </w:r>
      <w:r w:rsidRPr="0010672D">
        <w:rPr>
          <w:rFonts w:ascii="Times New Roman" w:hAnsi="Times New Roman"/>
          <w:bCs/>
          <w:sz w:val="28"/>
          <w:szCs w:val="28"/>
        </w:rPr>
        <w:t xml:space="preserve"> nebo jiná pověřená osoba, a to dle zaměření stížnosti. Vaši stížnost nebude nikdy vyřizovat pracovník, proti kterému by byla stížnost namířena.</w:t>
      </w:r>
    </w:p>
    <w:p w14:paraId="2127F23E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Stížnosti jsou vyřizovány do 30 dnů od jejich podání, s výsledkem budete ústně seznámen/a, dostanete také písemné vyjádření.</w:t>
      </w:r>
    </w:p>
    <w:p w14:paraId="1484F62A" w14:textId="77777777" w:rsidR="004B0F6B" w:rsidRPr="0010672D" w:rsidRDefault="004B0F6B" w:rsidP="004B0F6B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Pokud jste svou stížnost podal/a anonymně, je seznámení s vyřízením stížnosti učiněno písemně na veřejném místě (nástěnkách). Písemné vyjádření k anonymní stížnosti se provede v tak konkrétní míře, jakou dovoluje charakter stížnosti a nebyly dotčeny konkrétní osoby.</w:t>
      </w:r>
    </w:p>
    <w:p w14:paraId="4BE4613B" w14:textId="77777777" w:rsidR="004B0F6B" w:rsidRPr="0010672D" w:rsidRDefault="004B0F6B" w:rsidP="0010672D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suppressAutoHyphens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>Nebudete-li spokojen/a s vyřízením své stížnosti, můžete se svým podnětem k prošetření postupu vyřizování stížnosti obrátit na:</w:t>
      </w:r>
    </w:p>
    <w:p w14:paraId="1372E236" w14:textId="77777777" w:rsidR="004B0F6B" w:rsidRPr="0010672D" w:rsidRDefault="004B0F6B" w:rsidP="004B0F6B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bCs/>
          <w:sz w:val="28"/>
          <w:szCs w:val="28"/>
        </w:rPr>
        <w:t xml:space="preserve">zřizovatele Domova: </w:t>
      </w:r>
      <w:proofErr w:type="gramStart"/>
      <w:r w:rsidRPr="0010672D">
        <w:rPr>
          <w:rFonts w:ascii="Times New Roman" w:hAnsi="Times New Roman"/>
          <w:sz w:val="28"/>
          <w:szCs w:val="28"/>
        </w:rPr>
        <w:t>Město  Hořice</w:t>
      </w:r>
      <w:proofErr w:type="gramEnd"/>
      <w:r w:rsidRPr="0010672D">
        <w:rPr>
          <w:rFonts w:ascii="Times New Roman" w:hAnsi="Times New Roman"/>
          <w:sz w:val="28"/>
          <w:szCs w:val="28"/>
        </w:rPr>
        <w:t>, odbor sociálních věcí a zdravotnictví, nám. J. z Poděbrad 342, 508 19 Hořice,</w:t>
      </w:r>
    </w:p>
    <w:p w14:paraId="395CF9EC" w14:textId="77777777" w:rsidR="004B0F6B" w:rsidRPr="0010672D" w:rsidRDefault="004B0F6B" w:rsidP="004B0F6B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veřejného ochránce lidských práv: Kancelář Veřejného ochránce lidských práv, Údolní 39, 602 00 Brno, tel. 542 542 211, e-mail: </w:t>
      </w:r>
      <w:hyperlink r:id="rId8" w:history="1">
        <w:r w:rsidRPr="0010672D">
          <w:rPr>
            <w:rStyle w:val="Hypertextovodkaz"/>
            <w:rFonts w:ascii="Times New Roman" w:hAnsi="Times New Roman"/>
            <w:sz w:val="28"/>
            <w:szCs w:val="28"/>
          </w:rPr>
          <w:t>kancelar@ochrance.cz</w:t>
        </w:r>
      </w:hyperlink>
      <w:r w:rsidRPr="0010672D">
        <w:rPr>
          <w:rFonts w:ascii="Times New Roman" w:hAnsi="Times New Roman"/>
          <w:sz w:val="28"/>
          <w:szCs w:val="28"/>
        </w:rPr>
        <w:t>,</w:t>
      </w:r>
    </w:p>
    <w:p w14:paraId="3EECB770" w14:textId="77777777" w:rsidR="004B0F6B" w:rsidRPr="0010672D" w:rsidRDefault="004B0F6B" w:rsidP="004B0F6B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10672D">
        <w:rPr>
          <w:rFonts w:ascii="Times New Roman" w:hAnsi="Times New Roman"/>
          <w:sz w:val="28"/>
          <w:szCs w:val="28"/>
        </w:rPr>
        <w:t xml:space="preserve">Český helsinský výbor, Jelení 5, 199/5, 118 00 Praha 1, tel. 224 372 335, e-mail: </w:t>
      </w:r>
      <w:hyperlink r:id="rId9" w:history="1">
        <w:r w:rsidRPr="0010672D">
          <w:rPr>
            <w:rStyle w:val="Hypertextovodkaz"/>
            <w:rFonts w:ascii="Times New Roman" w:hAnsi="Times New Roman"/>
            <w:sz w:val="28"/>
            <w:szCs w:val="28"/>
          </w:rPr>
          <w:t>sekr@helcom.cz</w:t>
        </w:r>
      </w:hyperlink>
      <w:r w:rsidRPr="0010672D">
        <w:rPr>
          <w:rFonts w:ascii="Times New Roman" w:hAnsi="Times New Roman"/>
          <w:sz w:val="28"/>
          <w:szCs w:val="28"/>
        </w:rPr>
        <w:t>,</w:t>
      </w:r>
    </w:p>
    <w:p w14:paraId="1A462253" w14:textId="77777777" w:rsidR="004B0F6B" w:rsidRPr="0010672D" w:rsidRDefault="004B0F6B" w:rsidP="004B0F6B">
      <w:pPr>
        <w:pStyle w:val="Zkladntext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F9F8D71" w14:textId="77777777" w:rsidR="00E11F61" w:rsidRPr="0010672D" w:rsidRDefault="00E11F61" w:rsidP="00E11F61">
      <w:pPr>
        <w:pStyle w:val="Zkladntext"/>
        <w:spacing w:after="120"/>
        <w:rPr>
          <w:rFonts w:ascii="Times New Roman" w:hAnsi="Times New Roman"/>
          <w:sz w:val="28"/>
          <w:szCs w:val="28"/>
        </w:rPr>
      </w:pPr>
    </w:p>
    <w:p w14:paraId="7701DFDF" w14:textId="77777777" w:rsidR="00F507AB" w:rsidRPr="0010672D" w:rsidRDefault="00E11F61" w:rsidP="007A59BC">
      <w:pPr>
        <w:pStyle w:val="Zkladntext"/>
        <w:rPr>
          <w:rFonts w:ascii="Times New Roman" w:hAnsi="Times New Roman"/>
          <w:sz w:val="28"/>
          <w:szCs w:val="28"/>
          <w:lang w:val="cs-CZ"/>
        </w:rPr>
      </w:pPr>
      <w:r w:rsidRPr="0010672D">
        <w:rPr>
          <w:rFonts w:ascii="Times New Roman" w:hAnsi="Times New Roman"/>
          <w:sz w:val="28"/>
          <w:szCs w:val="28"/>
          <w:lang w:val="cs-CZ"/>
        </w:rPr>
        <w:t>S účinností od 1.</w:t>
      </w:r>
      <w:r w:rsidR="00332A67" w:rsidRPr="0010672D">
        <w:rPr>
          <w:rFonts w:ascii="Times New Roman" w:hAnsi="Times New Roman"/>
          <w:sz w:val="28"/>
          <w:szCs w:val="28"/>
          <w:lang w:val="cs-CZ"/>
        </w:rPr>
        <w:t>2</w:t>
      </w:r>
      <w:r w:rsidRPr="0010672D">
        <w:rPr>
          <w:rFonts w:ascii="Times New Roman" w:hAnsi="Times New Roman"/>
          <w:sz w:val="28"/>
          <w:szCs w:val="28"/>
          <w:lang w:val="cs-CZ"/>
        </w:rPr>
        <w:t>.</w:t>
      </w:r>
      <w:r w:rsidR="00332A67" w:rsidRPr="0010672D">
        <w:rPr>
          <w:rFonts w:ascii="Times New Roman" w:hAnsi="Times New Roman"/>
          <w:sz w:val="28"/>
          <w:szCs w:val="28"/>
          <w:lang w:val="cs-CZ"/>
        </w:rPr>
        <w:t>2023</w:t>
      </w:r>
    </w:p>
    <w:sectPr w:rsidR="00F507AB" w:rsidRPr="0010672D" w:rsidSect="0086378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517" w14:textId="77777777" w:rsidR="00863782" w:rsidRDefault="00863782">
      <w:r>
        <w:separator/>
      </w:r>
    </w:p>
  </w:endnote>
  <w:endnote w:type="continuationSeparator" w:id="0">
    <w:p w14:paraId="3B515F0B" w14:textId="77777777" w:rsidR="00863782" w:rsidRDefault="008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491" w14:textId="77777777" w:rsidR="00753194" w:rsidRPr="003A78A2" w:rsidRDefault="00753194" w:rsidP="00753194">
    <w:pPr>
      <w:pStyle w:val="Zpat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91D8" w14:textId="77777777" w:rsidR="00753194" w:rsidRPr="00343424" w:rsidRDefault="00753194" w:rsidP="00753194">
    <w:pPr>
      <w:pStyle w:val="Zpat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E2E7" w14:textId="77777777" w:rsidR="00863782" w:rsidRDefault="00863782">
      <w:r>
        <w:separator/>
      </w:r>
    </w:p>
  </w:footnote>
  <w:footnote w:type="continuationSeparator" w:id="0">
    <w:p w14:paraId="0BA7266B" w14:textId="77777777" w:rsidR="00863782" w:rsidRDefault="0086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6D35" w14:textId="77777777" w:rsidR="0010672D" w:rsidRDefault="0010672D" w:rsidP="0010672D">
    <w:pPr>
      <w:pStyle w:val="Nadpis1"/>
      <w:numPr>
        <w:ilvl w:val="0"/>
        <w:numId w:val="0"/>
      </w:numPr>
      <w:tabs>
        <w:tab w:val="left" w:pos="2880"/>
      </w:tabs>
      <w:ind w:left="720" w:hanging="720"/>
    </w:pPr>
    <w:r w:rsidRPr="00531A9E">
      <w:rPr>
        <w:rFonts w:ascii="Times New Roman" w:hAnsi="Times New Roman"/>
        <w:lang w:val="cs-CZ" w:eastAsia="cs-CZ"/>
      </w:rPr>
      <w:pict w14:anchorId="2CB60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43.5pt" filled="t">
          <v:fill color2="black"/>
          <v:imagedata r:id="rId1" o:title=""/>
        </v:shape>
      </w:pict>
    </w:r>
    <w:r w:rsidRPr="00531A9E">
      <w:rPr>
        <w:rFonts w:ascii="Times New Roman" w:hAnsi="Times New Roman"/>
      </w:rPr>
      <w:t xml:space="preserve">  Sociální služby města Hořice, Riegrova 2111, 508 01 Hořice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2F75C70"/>
    <w:multiLevelType w:val="hybridMultilevel"/>
    <w:tmpl w:val="F8F43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" w15:restartNumberingAfterBreak="0">
    <w:nsid w:val="05316ABF"/>
    <w:multiLevelType w:val="hybridMultilevel"/>
    <w:tmpl w:val="E60C1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52434"/>
    <w:multiLevelType w:val="hybridMultilevel"/>
    <w:tmpl w:val="3234723C"/>
    <w:lvl w:ilvl="0" w:tplc="3D38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7D38AF"/>
    <w:multiLevelType w:val="hybridMultilevel"/>
    <w:tmpl w:val="958E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2AF2"/>
    <w:multiLevelType w:val="hybridMultilevel"/>
    <w:tmpl w:val="BF406A68"/>
    <w:lvl w:ilvl="0" w:tplc="7F3C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C24C40"/>
    <w:multiLevelType w:val="hybridMultilevel"/>
    <w:tmpl w:val="F730B8EA"/>
    <w:lvl w:ilvl="0" w:tplc="4B625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A24975"/>
    <w:multiLevelType w:val="hybridMultilevel"/>
    <w:tmpl w:val="99E2F66E"/>
    <w:lvl w:ilvl="0" w:tplc="9702C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41C59"/>
    <w:multiLevelType w:val="hybridMultilevel"/>
    <w:tmpl w:val="7898F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1BF7"/>
    <w:multiLevelType w:val="hybridMultilevel"/>
    <w:tmpl w:val="2ACAF726"/>
    <w:lvl w:ilvl="0" w:tplc="A31E45AE">
      <w:start w:val="1"/>
      <w:numFmt w:val="decimal"/>
      <w:lvlText w:val="%1.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15959C7"/>
    <w:multiLevelType w:val="hybridMultilevel"/>
    <w:tmpl w:val="CB9C9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3E1634"/>
    <w:multiLevelType w:val="hybridMultilevel"/>
    <w:tmpl w:val="0BF0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820F96"/>
    <w:multiLevelType w:val="hybridMultilevel"/>
    <w:tmpl w:val="CFE29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0437E8"/>
    <w:multiLevelType w:val="hybridMultilevel"/>
    <w:tmpl w:val="EEFE43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5" w15:restartNumberingAfterBreak="0">
    <w:nsid w:val="40D163C8"/>
    <w:multiLevelType w:val="multilevel"/>
    <w:tmpl w:val="7E46DC7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3E02F2E"/>
    <w:multiLevelType w:val="hybridMultilevel"/>
    <w:tmpl w:val="7578E7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7" w15:restartNumberingAfterBreak="0">
    <w:nsid w:val="464D4B97"/>
    <w:multiLevelType w:val="multilevel"/>
    <w:tmpl w:val="0405001D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741D33"/>
    <w:multiLevelType w:val="hybridMultilevel"/>
    <w:tmpl w:val="DB864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E663EF"/>
    <w:multiLevelType w:val="hybridMultilevel"/>
    <w:tmpl w:val="469A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0" w15:restartNumberingAfterBreak="0">
    <w:nsid w:val="525E2F59"/>
    <w:multiLevelType w:val="hybridMultilevel"/>
    <w:tmpl w:val="626E93A8"/>
    <w:lvl w:ilvl="0" w:tplc="AD2AC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833E6F"/>
    <w:multiLevelType w:val="hybridMultilevel"/>
    <w:tmpl w:val="2B06E7A2"/>
    <w:lvl w:ilvl="0" w:tplc="51221B0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10" w:hanging="360"/>
      </w:pPr>
    </w:lvl>
    <w:lvl w:ilvl="2" w:tplc="0405001B" w:tentative="1">
      <w:start w:val="1"/>
      <w:numFmt w:val="lowerRoman"/>
      <w:lvlText w:val="%3."/>
      <w:lvlJc w:val="right"/>
      <w:pPr>
        <w:ind w:left="1630" w:hanging="180"/>
      </w:pPr>
    </w:lvl>
    <w:lvl w:ilvl="3" w:tplc="0405000F" w:tentative="1">
      <w:start w:val="1"/>
      <w:numFmt w:val="decimal"/>
      <w:lvlText w:val="%4."/>
      <w:lvlJc w:val="left"/>
      <w:pPr>
        <w:ind w:left="2350" w:hanging="360"/>
      </w:pPr>
    </w:lvl>
    <w:lvl w:ilvl="4" w:tplc="04050019" w:tentative="1">
      <w:start w:val="1"/>
      <w:numFmt w:val="lowerLetter"/>
      <w:lvlText w:val="%5."/>
      <w:lvlJc w:val="left"/>
      <w:pPr>
        <w:ind w:left="3070" w:hanging="360"/>
      </w:pPr>
    </w:lvl>
    <w:lvl w:ilvl="5" w:tplc="0405001B" w:tentative="1">
      <w:start w:val="1"/>
      <w:numFmt w:val="lowerRoman"/>
      <w:lvlText w:val="%6."/>
      <w:lvlJc w:val="right"/>
      <w:pPr>
        <w:ind w:left="3790" w:hanging="180"/>
      </w:pPr>
    </w:lvl>
    <w:lvl w:ilvl="6" w:tplc="0405000F" w:tentative="1">
      <w:start w:val="1"/>
      <w:numFmt w:val="decimal"/>
      <w:lvlText w:val="%7."/>
      <w:lvlJc w:val="left"/>
      <w:pPr>
        <w:ind w:left="4510" w:hanging="360"/>
      </w:pPr>
    </w:lvl>
    <w:lvl w:ilvl="7" w:tplc="04050019" w:tentative="1">
      <w:start w:val="1"/>
      <w:numFmt w:val="lowerLetter"/>
      <w:lvlText w:val="%8."/>
      <w:lvlJc w:val="left"/>
      <w:pPr>
        <w:ind w:left="5230" w:hanging="360"/>
      </w:pPr>
    </w:lvl>
    <w:lvl w:ilvl="8" w:tplc="040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2" w15:restartNumberingAfterBreak="0">
    <w:nsid w:val="53437CDC"/>
    <w:multiLevelType w:val="hybridMultilevel"/>
    <w:tmpl w:val="A03E00A6"/>
    <w:lvl w:ilvl="0" w:tplc="3858D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F00A23"/>
    <w:multiLevelType w:val="hybridMultilevel"/>
    <w:tmpl w:val="0478D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57C91505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A74959"/>
    <w:multiLevelType w:val="hybridMultilevel"/>
    <w:tmpl w:val="43522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6" w15:restartNumberingAfterBreak="0">
    <w:nsid w:val="590E2BDF"/>
    <w:multiLevelType w:val="hybridMultilevel"/>
    <w:tmpl w:val="995AA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7" w15:restartNumberingAfterBreak="0">
    <w:nsid w:val="5F6E4229"/>
    <w:multiLevelType w:val="hybridMultilevel"/>
    <w:tmpl w:val="B5BC9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5F865CA3"/>
    <w:multiLevelType w:val="hybridMultilevel"/>
    <w:tmpl w:val="2B409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776BAE"/>
    <w:multiLevelType w:val="hybridMultilevel"/>
    <w:tmpl w:val="9DD0D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0" w15:restartNumberingAfterBreak="0">
    <w:nsid w:val="64E8648B"/>
    <w:multiLevelType w:val="hybridMultilevel"/>
    <w:tmpl w:val="E63E8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41123C"/>
    <w:multiLevelType w:val="hybridMultilevel"/>
    <w:tmpl w:val="66C03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1D0228"/>
    <w:multiLevelType w:val="hybridMultilevel"/>
    <w:tmpl w:val="74404FE6"/>
    <w:lvl w:ilvl="0" w:tplc="4CA0F0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22B1D82"/>
    <w:multiLevelType w:val="hybridMultilevel"/>
    <w:tmpl w:val="E0747B56"/>
    <w:lvl w:ilvl="0" w:tplc="1FE6FF64">
      <w:start w:val="1"/>
      <w:numFmt w:val="decimal"/>
      <w:lvlText w:val="%1."/>
      <w:lvlJc w:val="left"/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num w:numId="1" w16cid:durableId="1755786213">
    <w:abstractNumId w:val="17"/>
  </w:num>
  <w:num w:numId="2" w16cid:durableId="780496121">
    <w:abstractNumId w:val="24"/>
  </w:num>
  <w:num w:numId="3" w16cid:durableId="1288508305">
    <w:abstractNumId w:val="24"/>
  </w:num>
  <w:num w:numId="4" w16cid:durableId="1365985154">
    <w:abstractNumId w:val="0"/>
  </w:num>
  <w:num w:numId="5" w16cid:durableId="2072655469">
    <w:abstractNumId w:val="15"/>
  </w:num>
  <w:num w:numId="6" w16cid:durableId="774061388">
    <w:abstractNumId w:val="1"/>
  </w:num>
  <w:num w:numId="7" w16cid:durableId="1190531505">
    <w:abstractNumId w:val="12"/>
  </w:num>
  <w:num w:numId="8" w16cid:durableId="1646199174">
    <w:abstractNumId w:val="13"/>
  </w:num>
  <w:num w:numId="9" w16cid:durableId="590968582">
    <w:abstractNumId w:val="3"/>
  </w:num>
  <w:num w:numId="10" w16cid:durableId="85805764">
    <w:abstractNumId w:val="28"/>
  </w:num>
  <w:num w:numId="11" w16cid:durableId="382993054">
    <w:abstractNumId w:val="11"/>
  </w:num>
  <w:num w:numId="12" w16cid:durableId="551842687">
    <w:abstractNumId w:val="18"/>
  </w:num>
  <w:num w:numId="13" w16cid:durableId="402220564">
    <w:abstractNumId w:val="30"/>
  </w:num>
  <w:num w:numId="14" w16cid:durableId="1353144868">
    <w:abstractNumId w:val="20"/>
  </w:num>
  <w:num w:numId="15" w16cid:durableId="1832990911">
    <w:abstractNumId w:val="31"/>
  </w:num>
  <w:num w:numId="16" w16cid:durableId="872225779">
    <w:abstractNumId w:val="26"/>
  </w:num>
  <w:num w:numId="17" w16cid:durableId="2103141922">
    <w:abstractNumId w:val="16"/>
  </w:num>
  <w:num w:numId="18" w16cid:durableId="1836339602">
    <w:abstractNumId w:val="32"/>
  </w:num>
  <w:num w:numId="19" w16cid:durableId="189731104">
    <w:abstractNumId w:val="19"/>
  </w:num>
  <w:num w:numId="20" w16cid:durableId="933247300">
    <w:abstractNumId w:val="2"/>
  </w:num>
  <w:num w:numId="21" w16cid:durableId="449783845">
    <w:abstractNumId w:val="33"/>
  </w:num>
  <w:num w:numId="22" w16cid:durableId="1577352414">
    <w:abstractNumId w:val="27"/>
  </w:num>
  <w:num w:numId="23" w16cid:durableId="533158183">
    <w:abstractNumId w:val="25"/>
  </w:num>
  <w:num w:numId="24" w16cid:durableId="2053000050">
    <w:abstractNumId w:val="7"/>
  </w:num>
  <w:num w:numId="25" w16cid:durableId="147021825">
    <w:abstractNumId w:val="8"/>
  </w:num>
  <w:num w:numId="26" w16cid:durableId="1649633272">
    <w:abstractNumId w:val="4"/>
  </w:num>
  <w:num w:numId="27" w16cid:durableId="1930504278">
    <w:abstractNumId w:val="22"/>
  </w:num>
  <w:num w:numId="28" w16cid:durableId="746994072">
    <w:abstractNumId w:val="6"/>
  </w:num>
  <w:num w:numId="29" w16cid:durableId="1145200481">
    <w:abstractNumId w:val="14"/>
  </w:num>
  <w:num w:numId="30" w16cid:durableId="1675523539">
    <w:abstractNumId w:val="23"/>
  </w:num>
  <w:num w:numId="31" w16cid:durableId="1935429689">
    <w:abstractNumId w:val="29"/>
  </w:num>
  <w:num w:numId="32" w16cid:durableId="1464079478">
    <w:abstractNumId w:val="21"/>
  </w:num>
  <w:num w:numId="33" w16cid:durableId="695930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5630459">
    <w:abstractNumId w:val="5"/>
  </w:num>
  <w:num w:numId="35" w16cid:durableId="167066373">
    <w:abstractNumId w:val="9"/>
  </w:num>
  <w:num w:numId="36" w16cid:durableId="1858497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9BC"/>
    <w:rsid w:val="00056A2C"/>
    <w:rsid w:val="00057EB1"/>
    <w:rsid w:val="00075A78"/>
    <w:rsid w:val="0010672D"/>
    <w:rsid w:val="001C54F9"/>
    <w:rsid w:val="001E524A"/>
    <w:rsid w:val="001F71B0"/>
    <w:rsid w:val="002375A9"/>
    <w:rsid w:val="0030571B"/>
    <w:rsid w:val="00332A67"/>
    <w:rsid w:val="00371371"/>
    <w:rsid w:val="003719C2"/>
    <w:rsid w:val="00390B0B"/>
    <w:rsid w:val="0039580C"/>
    <w:rsid w:val="003C2F67"/>
    <w:rsid w:val="003C6E19"/>
    <w:rsid w:val="003D56E4"/>
    <w:rsid w:val="003E53F1"/>
    <w:rsid w:val="003F1C3B"/>
    <w:rsid w:val="00441B45"/>
    <w:rsid w:val="004660CF"/>
    <w:rsid w:val="004B0F6B"/>
    <w:rsid w:val="004D28E9"/>
    <w:rsid w:val="004F46ED"/>
    <w:rsid w:val="005B67BB"/>
    <w:rsid w:val="005E6EB4"/>
    <w:rsid w:val="006F4BB8"/>
    <w:rsid w:val="00753194"/>
    <w:rsid w:val="007A59BC"/>
    <w:rsid w:val="007B0D78"/>
    <w:rsid w:val="007E2DCC"/>
    <w:rsid w:val="00832754"/>
    <w:rsid w:val="00863782"/>
    <w:rsid w:val="00917139"/>
    <w:rsid w:val="00923FDA"/>
    <w:rsid w:val="0093003E"/>
    <w:rsid w:val="0095796C"/>
    <w:rsid w:val="00995054"/>
    <w:rsid w:val="00A32F1A"/>
    <w:rsid w:val="00A578EB"/>
    <w:rsid w:val="00AA234E"/>
    <w:rsid w:val="00AB2615"/>
    <w:rsid w:val="00B05397"/>
    <w:rsid w:val="00B31C80"/>
    <w:rsid w:val="00B92787"/>
    <w:rsid w:val="00BF29E2"/>
    <w:rsid w:val="00C0166B"/>
    <w:rsid w:val="00C51F80"/>
    <w:rsid w:val="00C80538"/>
    <w:rsid w:val="00C82321"/>
    <w:rsid w:val="00D17556"/>
    <w:rsid w:val="00D733DB"/>
    <w:rsid w:val="00DC6BD8"/>
    <w:rsid w:val="00E11F61"/>
    <w:rsid w:val="00E616E1"/>
    <w:rsid w:val="00E64E59"/>
    <w:rsid w:val="00EA0541"/>
    <w:rsid w:val="00EA3410"/>
    <w:rsid w:val="00F1750B"/>
    <w:rsid w:val="00F27326"/>
    <w:rsid w:val="00F34034"/>
    <w:rsid w:val="00F41073"/>
    <w:rsid w:val="00F507AB"/>
    <w:rsid w:val="00FC68B3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27DD"/>
  <w15:chartTrackingRefBased/>
  <w15:docId w15:val="{3E395D83-D26E-45D2-A805-C3C8D856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59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A59BC"/>
    <w:pPr>
      <w:keepNext/>
      <w:numPr>
        <w:numId w:val="5"/>
      </w:numPr>
      <w:pBdr>
        <w:bottom w:val="single" w:sz="12" w:space="1" w:color="000000"/>
      </w:pBdr>
      <w:suppressAutoHyphens/>
      <w:spacing w:after="0" w:line="240" w:lineRule="auto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7A59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Styl2">
    <w:name w:val="Styl2"/>
    <w:basedOn w:val="Bezseznamu"/>
    <w:rsid w:val="003E53F1"/>
    <w:pPr>
      <w:numPr>
        <w:numId w:val="1"/>
      </w:numPr>
    </w:pPr>
  </w:style>
  <w:style w:type="numbering" w:customStyle="1" w:styleId="Styl1">
    <w:name w:val="Styl1"/>
    <w:rsid w:val="003E53F1"/>
    <w:pPr>
      <w:numPr>
        <w:numId w:val="3"/>
      </w:numPr>
    </w:pPr>
  </w:style>
  <w:style w:type="character" w:customStyle="1" w:styleId="Nadpis1Char">
    <w:name w:val="Nadpis 1 Char"/>
    <w:link w:val="Nadpis1"/>
    <w:locked/>
    <w:rsid w:val="007A59BC"/>
    <w:rPr>
      <w:rFonts w:ascii="Calibri" w:hAnsi="Calibri"/>
      <w:b/>
      <w:bCs/>
      <w:sz w:val="24"/>
      <w:szCs w:val="24"/>
      <w:lang w:val="cs-CZ" w:eastAsia="zh-CN" w:bidi="ar-SA"/>
    </w:rPr>
  </w:style>
  <w:style w:type="character" w:customStyle="1" w:styleId="Nadpis3Char">
    <w:name w:val="Nadpis 3 Char"/>
    <w:link w:val="Nadpis3"/>
    <w:uiPriority w:val="99"/>
    <w:semiHidden/>
    <w:locked/>
    <w:rsid w:val="007A59BC"/>
    <w:rPr>
      <w:rFonts w:ascii="Cambria" w:eastAsia="Calibri" w:hAnsi="Cambria"/>
      <w:b/>
      <w:bCs/>
      <w:sz w:val="26"/>
      <w:szCs w:val="26"/>
      <w:lang w:val="x-none" w:eastAsia="en-US" w:bidi="ar-SA"/>
    </w:rPr>
  </w:style>
  <w:style w:type="paragraph" w:styleId="Zhlav">
    <w:name w:val="header"/>
    <w:basedOn w:val="Normln"/>
    <w:link w:val="ZhlavChar"/>
    <w:uiPriority w:val="99"/>
    <w:semiHidden/>
    <w:rsid w:val="007A59B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7A59BC"/>
    <w:rPr>
      <w:rFonts w:ascii="Calibri" w:eastAsia="Calibri" w:hAnsi="Calibri"/>
      <w:lang w:val="x-none" w:eastAsia="x-none" w:bidi="ar-SA"/>
    </w:rPr>
  </w:style>
  <w:style w:type="paragraph" w:styleId="Zpat">
    <w:name w:val="footer"/>
    <w:basedOn w:val="Normln"/>
    <w:link w:val="ZpatChar"/>
    <w:semiHidden/>
    <w:rsid w:val="007A59B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semiHidden/>
    <w:locked/>
    <w:rsid w:val="007A59BC"/>
    <w:rPr>
      <w:rFonts w:ascii="Calibri" w:eastAsia="Calibri" w:hAnsi="Calibri"/>
      <w:lang w:val="x-none" w:eastAsia="x-none" w:bidi="ar-SA"/>
    </w:rPr>
  </w:style>
  <w:style w:type="character" w:styleId="Hypertextovodkaz">
    <w:name w:val="Hyperlink"/>
    <w:uiPriority w:val="99"/>
    <w:rsid w:val="007A59B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59BC"/>
    <w:pPr>
      <w:suppressAutoHyphens/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7A59BC"/>
    <w:rPr>
      <w:rFonts w:ascii="Calibri" w:eastAsia="Calibri" w:hAnsi="Calibri"/>
      <w:lang w:val="x-none" w:eastAsia="en-US" w:bidi="ar-SA"/>
    </w:rPr>
  </w:style>
  <w:style w:type="paragraph" w:styleId="Textbubliny">
    <w:name w:val="Balloon Text"/>
    <w:basedOn w:val="Normln"/>
    <w:link w:val="TextbublinyChar"/>
    <w:rsid w:val="00B3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31C8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ochran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@hel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4F2A-F852-46B9-A0B1-0F258C07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3651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města Hořice, Riegrova 2111, 508 01 Hořice</vt:lpstr>
    </vt:vector>
  </TitlesOfParts>
  <Company>Město Hořice</Company>
  <LinksUpToDate>false</LinksUpToDate>
  <CharactersWithSpaces>25143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mailto:sekr@helcom.cz</vt:lpwstr>
      </vt:variant>
      <vt:variant>
        <vt:lpwstr/>
      </vt:variant>
      <vt:variant>
        <vt:i4>5898365</vt:i4>
      </vt:variant>
      <vt:variant>
        <vt:i4>0</vt:i4>
      </vt:variant>
      <vt:variant>
        <vt:i4>0</vt:i4>
      </vt:variant>
      <vt:variant>
        <vt:i4>5</vt:i4>
      </vt:variant>
      <vt:variant>
        <vt:lpwstr>mailto:kancelar@ochrance.cz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města Hořice, Riegrova 2111, 508 01 Hořice</dc:title>
  <dc:subject/>
  <dc:creator>Zuzana Kvapilová</dc:creator>
  <cp:keywords/>
  <dc:description/>
  <cp:lastModifiedBy>Daniela Čapková</cp:lastModifiedBy>
  <cp:revision>2</cp:revision>
  <cp:lastPrinted>2023-01-24T12:59:00Z</cp:lastPrinted>
  <dcterms:created xsi:type="dcterms:W3CDTF">2024-04-09T07:13:00Z</dcterms:created>
  <dcterms:modified xsi:type="dcterms:W3CDTF">2024-04-09T07:13:00Z</dcterms:modified>
</cp:coreProperties>
</file>